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4FA" w:rsidRDefault="005834FA" w:rsidP="005834FA">
      <w:pPr>
        <w:pStyle w:val="Default"/>
        <w:jc w:val="center"/>
        <w:rPr>
          <w:b/>
          <w:bCs/>
          <w:sz w:val="28"/>
          <w:szCs w:val="28"/>
          <w:u w:val="single"/>
        </w:rPr>
      </w:pPr>
    </w:p>
    <w:p w:rsidR="005834FA" w:rsidRPr="00CE7BCC" w:rsidRDefault="005834FA" w:rsidP="005834FA">
      <w:pPr>
        <w:pStyle w:val="Default"/>
        <w:jc w:val="center"/>
        <w:rPr>
          <w:b/>
          <w:bCs/>
          <w:szCs w:val="28"/>
          <w:u w:val="single"/>
        </w:rPr>
      </w:pPr>
      <w:r w:rsidRPr="00CE7BCC">
        <w:rPr>
          <w:b/>
          <w:bCs/>
          <w:szCs w:val="28"/>
          <w:u w:val="single"/>
        </w:rPr>
        <w:t>Ashton on Mersey SCITT E-Safety Policy</w:t>
      </w:r>
    </w:p>
    <w:p w:rsidR="00CE7BCC" w:rsidRDefault="00CE7BCC" w:rsidP="005834FA">
      <w:pPr>
        <w:pStyle w:val="Default"/>
        <w:jc w:val="center"/>
        <w:rPr>
          <w:b/>
          <w:bCs/>
          <w:sz w:val="28"/>
          <w:szCs w:val="28"/>
          <w:u w:val="single"/>
        </w:rPr>
      </w:pPr>
    </w:p>
    <w:p w:rsidR="00CE7BCC" w:rsidRPr="0062085B" w:rsidRDefault="00CE7BCC" w:rsidP="00CE7BCC">
      <w:pPr>
        <w:rPr>
          <w:rFonts w:ascii="Calibri" w:hAnsi="Calibri" w:cs="Tahoma"/>
          <w:b/>
          <w:szCs w:val="28"/>
          <w:u w:val="single"/>
        </w:rPr>
      </w:pPr>
      <w:r w:rsidRPr="0062085B">
        <w:rPr>
          <w:rFonts w:ascii="Calibri" w:hAnsi="Calibri" w:cs="Tahoma"/>
          <w:b/>
          <w:szCs w:val="28"/>
          <w:u w:val="single"/>
        </w:rPr>
        <w:t>Author: S Buckley</w:t>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rPr>
        <w:tab/>
      </w:r>
      <w:r w:rsidRPr="0062085B">
        <w:rPr>
          <w:rFonts w:ascii="Calibri" w:hAnsi="Calibri" w:cs="Tahoma"/>
          <w:b/>
          <w:szCs w:val="28"/>
          <w:u w:val="single"/>
        </w:rPr>
        <w:t xml:space="preserve">Date written/amended: </w:t>
      </w:r>
      <w:r w:rsidR="00DB2643">
        <w:rPr>
          <w:rFonts w:ascii="Calibri" w:hAnsi="Calibri" w:cs="Tahoma"/>
          <w:b/>
          <w:szCs w:val="28"/>
          <w:u w:val="single"/>
        </w:rPr>
        <w:t>23rd May 2017</w:t>
      </w:r>
    </w:p>
    <w:p w:rsidR="00CE7BCC" w:rsidRPr="0062085B" w:rsidRDefault="00CE7BCC" w:rsidP="00CE7BCC">
      <w:pPr>
        <w:ind w:left="4320"/>
        <w:rPr>
          <w:rFonts w:ascii="Calibri" w:hAnsi="Calibri" w:cs="Tahoma"/>
          <w:b/>
          <w:szCs w:val="28"/>
          <w:u w:val="single"/>
        </w:rPr>
      </w:pPr>
      <w:r w:rsidRPr="0062085B">
        <w:rPr>
          <w:rFonts w:ascii="Calibri" w:hAnsi="Calibri" w:cs="Tahoma"/>
          <w:b/>
          <w:szCs w:val="28"/>
          <w:u w:val="single"/>
        </w:rPr>
        <w:t xml:space="preserve">Date of next review: </w:t>
      </w:r>
      <w:r w:rsidR="00DB2643">
        <w:rPr>
          <w:rFonts w:ascii="Calibri" w:hAnsi="Calibri" w:cs="Tahoma"/>
          <w:b/>
          <w:szCs w:val="28"/>
          <w:u w:val="single"/>
        </w:rPr>
        <w:t>23rd May 2018</w:t>
      </w:r>
    </w:p>
    <w:p w:rsidR="005834FA" w:rsidRDefault="005834FA" w:rsidP="005834FA">
      <w:pPr>
        <w:pStyle w:val="Default"/>
        <w:rPr>
          <w:b/>
          <w:bCs/>
          <w:sz w:val="22"/>
          <w:szCs w:val="22"/>
        </w:rPr>
      </w:pPr>
    </w:p>
    <w:p w:rsidR="005834FA" w:rsidRPr="005834FA" w:rsidRDefault="005834FA" w:rsidP="005834FA">
      <w:pPr>
        <w:pStyle w:val="Default"/>
        <w:rPr>
          <w:sz w:val="22"/>
          <w:szCs w:val="22"/>
        </w:rPr>
      </w:pPr>
      <w:r w:rsidRPr="005834FA">
        <w:rPr>
          <w:b/>
          <w:bCs/>
          <w:sz w:val="22"/>
          <w:szCs w:val="22"/>
        </w:rPr>
        <w:t xml:space="preserve">Introduction </w:t>
      </w:r>
    </w:p>
    <w:p w:rsidR="005834FA" w:rsidRDefault="005834FA" w:rsidP="005834FA">
      <w:pPr>
        <w:pStyle w:val="Default"/>
        <w:rPr>
          <w:sz w:val="22"/>
          <w:szCs w:val="22"/>
        </w:rPr>
      </w:pPr>
      <w:r w:rsidRPr="005834FA">
        <w:rPr>
          <w:sz w:val="22"/>
          <w:szCs w:val="22"/>
        </w:rPr>
        <w:t xml:space="preserve">E-Safety encompasses Internet technologies and electronic communications such as mobile phones as well as collaboration tools and personal publishing. It highlights the need to educate pupils about the benefits and risks of using technology and provides safeguards and awareness for users to enable them to control their online experience. </w:t>
      </w:r>
    </w:p>
    <w:p w:rsidR="005834FA" w:rsidRPr="005834FA" w:rsidRDefault="005834FA" w:rsidP="005834FA">
      <w:pPr>
        <w:pStyle w:val="Default"/>
        <w:rPr>
          <w:sz w:val="22"/>
          <w:szCs w:val="22"/>
        </w:rPr>
      </w:pPr>
    </w:p>
    <w:p w:rsidR="005834FA" w:rsidRPr="005834FA" w:rsidRDefault="005834FA" w:rsidP="005834FA">
      <w:pPr>
        <w:pStyle w:val="Default"/>
        <w:rPr>
          <w:sz w:val="22"/>
          <w:szCs w:val="22"/>
        </w:rPr>
      </w:pPr>
      <w:r w:rsidRPr="005834FA">
        <w:rPr>
          <w:sz w:val="22"/>
          <w:szCs w:val="22"/>
        </w:rPr>
        <w:t xml:space="preserve">The e-safety policy should operate in conjunction with other policies including those for </w:t>
      </w:r>
      <w:r w:rsidR="00CE7BCC">
        <w:rPr>
          <w:sz w:val="22"/>
          <w:szCs w:val="22"/>
        </w:rPr>
        <w:t xml:space="preserve">trainee </w:t>
      </w:r>
      <w:r w:rsidRPr="005834FA">
        <w:rPr>
          <w:sz w:val="22"/>
          <w:szCs w:val="22"/>
        </w:rPr>
        <w:t>Behaviour, Bullying, Curriculum,</w:t>
      </w:r>
      <w:r w:rsidR="00CE7BCC">
        <w:rPr>
          <w:sz w:val="22"/>
          <w:szCs w:val="22"/>
        </w:rPr>
        <w:t xml:space="preserve"> The Dean Trust’s Acceptable Usage Policy,</w:t>
      </w:r>
      <w:r w:rsidRPr="005834FA">
        <w:rPr>
          <w:sz w:val="22"/>
          <w:szCs w:val="22"/>
        </w:rPr>
        <w:t xml:space="preserve"> Data Protection and Security. </w:t>
      </w:r>
    </w:p>
    <w:p w:rsidR="005834FA" w:rsidRDefault="005834FA" w:rsidP="005834FA">
      <w:pPr>
        <w:pStyle w:val="Default"/>
        <w:rPr>
          <w:sz w:val="23"/>
          <w:szCs w:val="23"/>
        </w:rPr>
      </w:pPr>
    </w:p>
    <w:p w:rsidR="005834FA" w:rsidRPr="00CE7BCC" w:rsidRDefault="005834FA" w:rsidP="005834FA">
      <w:pPr>
        <w:pStyle w:val="Default"/>
        <w:rPr>
          <w:szCs w:val="28"/>
        </w:rPr>
      </w:pPr>
      <w:r w:rsidRPr="00CE7BCC">
        <w:rPr>
          <w:b/>
          <w:bCs/>
          <w:szCs w:val="28"/>
        </w:rPr>
        <w:t xml:space="preserve">E-safety policy </w:t>
      </w:r>
    </w:p>
    <w:p w:rsidR="005834FA" w:rsidRDefault="005834FA" w:rsidP="005834FA">
      <w:pPr>
        <w:pStyle w:val="Default"/>
        <w:rPr>
          <w:sz w:val="23"/>
          <w:szCs w:val="23"/>
        </w:rPr>
      </w:pPr>
      <w:r>
        <w:rPr>
          <w:b/>
          <w:bCs/>
          <w:sz w:val="23"/>
          <w:szCs w:val="23"/>
        </w:rPr>
        <w:t xml:space="preserve"> </w:t>
      </w:r>
    </w:p>
    <w:p w:rsidR="005834FA" w:rsidRDefault="005834FA" w:rsidP="005834FA">
      <w:pPr>
        <w:pStyle w:val="Default"/>
        <w:rPr>
          <w:sz w:val="22"/>
          <w:szCs w:val="22"/>
        </w:rPr>
      </w:pPr>
      <w:r>
        <w:rPr>
          <w:b/>
          <w:bCs/>
          <w:sz w:val="22"/>
          <w:szCs w:val="22"/>
        </w:rPr>
        <w:t xml:space="preserve">Why Internet use is important </w:t>
      </w:r>
    </w:p>
    <w:p w:rsidR="005834FA" w:rsidRPr="00C3748D" w:rsidRDefault="005834FA" w:rsidP="005834FA">
      <w:pPr>
        <w:pStyle w:val="Default"/>
        <w:numPr>
          <w:ilvl w:val="0"/>
          <w:numId w:val="2"/>
        </w:numPr>
        <w:rPr>
          <w:sz w:val="23"/>
          <w:szCs w:val="23"/>
        </w:rPr>
      </w:pPr>
      <w:r>
        <w:rPr>
          <w:sz w:val="23"/>
          <w:szCs w:val="23"/>
        </w:rPr>
        <w:t>The Internet is an essential element in 21st century life for education, business an</w:t>
      </w:r>
      <w:r w:rsidR="00CE7BCC">
        <w:rPr>
          <w:sz w:val="23"/>
          <w:szCs w:val="23"/>
        </w:rPr>
        <w:t>d social interaction. The SCITT</w:t>
      </w:r>
      <w:r>
        <w:rPr>
          <w:sz w:val="23"/>
          <w:szCs w:val="23"/>
        </w:rPr>
        <w:t xml:space="preserve"> has a duty to provide </w:t>
      </w:r>
      <w:r w:rsidR="00CE7BCC">
        <w:rPr>
          <w:sz w:val="23"/>
          <w:szCs w:val="23"/>
        </w:rPr>
        <w:t>trainees</w:t>
      </w:r>
      <w:r>
        <w:rPr>
          <w:sz w:val="23"/>
          <w:szCs w:val="23"/>
        </w:rPr>
        <w:t xml:space="preserve"> with quality Internet access as par</w:t>
      </w:r>
      <w:r w:rsidR="00D9512D">
        <w:rPr>
          <w:sz w:val="23"/>
          <w:szCs w:val="23"/>
        </w:rPr>
        <w:t>t of their learning experience</w:t>
      </w:r>
    </w:p>
    <w:p w:rsidR="005834FA" w:rsidRDefault="005834FA" w:rsidP="00C3748D">
      <w:pPr>
        <w:pStyle w:val="Default"/>
        <w:numPr>
          <w:ilvl w:val="0"/>
          <w:numId w:val="2"/>
        </w:numPr>
        <w:rPr>
          <w:sz w:val="23"/>
          <w:szCs w:val="23"/>
        </w:rPr>
      </w:pPr>
      <w:r>
        <w:rPr>
          <w:sz w:val="23"/>
          <w:szCs w:val="23"/>
        </w:rPr>
        <w:t xml:space="preserve">Internet use is a part of the statutory curriculum and a necessary tool for </w:t>
      </w:r>
      <w:r w:rsidR="00CE7BCC">
        <w:rPr>
          <w:sz w:val="23"/>
          <w:szCs w:val="23"/>
        </w:rPr>
        <w:t>trainees</w:t>
      </w:r>
      <w:r>
        <w:rPr>
          <w:sz w:val="23"/>
          <w:szCs w:val="23"/>
        </w:rPr>
        <w:t xml:space="preserve">. </w:t>
      </w:r>
    </w:p>
    <w:p w:rsidR="005834FA" w:rsidRDefault="005834FA" w:rsidP="005834FA">
      <w:pPr>
        <w:pStyle w:val="Default"/>
        <w:rPr>
          <w:sz w:val="23"/>
          <w:szCs w:val="23"/>
        </w:rPr>
      </w:pPr>
    </w:p>
    <w:p w:rsidR="005834FA" w:rsidRDefault="005834FA" w:rsidP="005834FA">
      <w:pPr>
        <w:pStyle w:val="Default"/>
        <w:rPr>
          <w:sz w:val="22"/>
          <w:szCs w:val="22"/>
        </w:rPr>
      </w:pPr>
      <w:r>
        <w:rPr>
          <w:b/>
          <w:bCs/>
          <w:sz w:val="22"/>
          <w:szCs w:val="22"/>
        </w:rPr>
        <w:t xml:space="preserve">Internet use will enhance learning </w:t>
      </w:r>
    </w:p>
    <w:p w:rsidR="005834FA" w:rsidRPr="00C3748D" w:rsidRDefault="00C3748D" w:rsidP="005834FA">
      <w:pPr>
        <w:pStyle w:val="Default"/>
        <w:numPr>
          <w:ilvl w:val="0"/>
          <w:numId w:val="1"/>
        </w:numPr>
        <w:rPr>
          <w:sz w:val="23"/>
          <w:szCs w:val="23"/>
        </w:rPr>
      </w:pPr>
      <w:r>
        <w:rPr>
          <w:sz w:val="23"/>
          <w:szCs w:val="23"/>
        </w:rPr>
        <w:t>Trainees</w:t>
      </w:r>
      <w:r w:rsidR="005834FA">
        <w:rPr>
          <w:sz w:val="23"/>
          <w:szCs w:val="23"/>
        </w:rPr>
        <w:t xml:space="preserve"> will be taught what Internet use is acceptable and what is not and given cle</w:t>
      </w:r>
      <w:r w:rsidR="00D9512D">
        <w:rPr>
          <w:sz w:val="23"/>
          <w:szCs w:val="23"/>
        </w:rPr>
        <w:t>ar objectives for Internet use</w:t>
      </w:r>
    </w:p>
    <w:p w:rsidR="005834FA" w:rsidRPr="00C3748D" w:rsidRDefault="005834FA" w:rsidP="005834FA">
      <w:pPr>
        <w:pStyle w:val="Default"/>
        <w:numPr>
          <w:ilvl w:val="0"/>
          <w:numId w:val="1"/>
        </w:numPr>
        <w:rPr>
          <w:sz w:val="23"/>
          <w:szCs w:val="23"/>
        </w:rPr>
      </w:pPr>
      <w:r>
        <w:rPr>
          <w:sz w:val="23"/>
          <w:szCs w:val="23"/>
        </w:rPr>
        <w:t xml:space="preserve">Internet access will be planned to enrich </w:t>
      </w:r>
      <w:r w:rsidR="00D9512D">
        <w:rPr>
          <w:sz w:val="23"/>
          <w:szCs w:val="23"/>
        </w:rPr>
        <w:t>and extend learning activities</w:t>
      </w:r>
    </w:p>
    <w:p w:rsidR="005834FA" w:rsidRPr="0099240E" w:rsidRDefault="00C3748D" w:rsidP="005834FA">
      <w:pPr>
        <w:pStyle w:val="Default"/>
        <w:numPr>
          <w:ilvl w:val="0"/>
          <w:numId w:val="1"/>
        </w:numPr>
        <w:rPr>
          <w:sz w:val="23"/>
          <w:szCs w:val="23"/>
        </w:rPr>
      </w:pPr>
      <w:r>
        <w:rPr>
          <w:sz w:val="23"/>
          <w:szCs w:val="23"/>
        </w:rPr>
        <w:t xml:space="preserve">SCITT facilitators will </w:t>
      </w:r>
      <w:r w:rsidR="005834FA">
        <w:rPr>
          <w:sz w:val="23"/>
          <w:szCs w:val="23"/>
        </w:rPr>
        <w:t xml:space="preserve">guide </w:t>
      </w:r>
      <w:r>
        <w:rPr>
          <w:sz w:val="23"/>
          <w:szCs w:val="23"/>
        </w:rPr>
        <w:t>trainee</w:t>
      </w:r>
      <w:r w:rsidR="005834FA">
        <w:rPr>
          <w:sz w:val="23"/>
          <w:szCs w:val="23"/>
        </w:rPr>
        <w:t xml:space="preserve">s in on-line activities that will support the learning outcomes planned for the pupils’ age and maturity and educate them in the effective use of the Internet in research, including the skills of knowledge location, retrieval and evaluation. </w:t>
      </w:r>
    </w:p>
    <w:p w:rsidR="00C3748D" w:rsidRDefault="00C3748D" w:rsidP="005834FA">
      <w:pPr>
        <w:pStyle w:val="Default"/>
        <w:rPr>
          <w:b/>
          <w:bCs/>
          <w:sz w:val="22"/>
          <w:szCs w:val="22"/>
        </w:rPr>
      </w:pPr>
    </w:p>
    <w:p w:rsidR="005834FA" w:rsidRDefault="00C3748D" w:rsidP="005834FA">
      <w:pPr>
        <w:pStyle w:val="Default"/>
        <w:rPr>
          <w:sz w:val="22"/>
          <w:szCs w:val="22"/>
        </w:rPr>
      </w:pPr>
      <w:r>
        <w:rPr>
          <w:b/>
          <w:bCs/>
          <w:sz w:val="22"/>
          <w:szCs w:val="22"/>
        </w:rPr>
        <w:t>E-Safety on Placement</w:t>
      </w:r>
      <w:r w:rsidR="005834FA">
        <w:rPr>
          <w:b/>
          <w:bCs/>
          <w:sz w:val="22"/>
          <w:szCs w:val="22"/>
        </w:rPr>
        <w:t xml:space="preserve"> </w:t>
      </w:r>
    </w:p>
    <w:p w:rsidR="005834FA" w:rsidRDefault="005834FA" w:rsidP="005834FA">
      <w:pPr>
        <w:pStyle w:val="Default"/>
        <w:rPr>
          <w:sz w:val="22"/>
          <w:szCs w:val="22"/>
        </w:rPr>
      </w:pPr>
    </w:p>
    <w:p w:rsidR="005834FA" w:rsidRDefault="005834FA" w:rsidP="000B03E5">
      <w:pPr>
        <w:pStyle w:val="Default"/>
        <w:numPr>
          <w:ilvl w:val="0"/>
          <w:numId w:val="3"/>
        </w:numPr>
        <w:rPr>
          <w:sz w:val="23"/>
          <w:szCs w:val="23"/>
        </w:rPr>
      </w:pPr>
      <w:r>
        <w:rPr>
          <w:sz w:val="23"/>
          <w:szCs w:val="23"/>
        </w:rPr>
        <w:t xml:space="preserve">If </w:t>
      </w:r>
      <w:r w:rsidR="00C3748D">
        <w:rPr>
          <w:sz w:val="23"/>
          <w:szCs w:val="23"/>
        </w:rPr>
        <w:t>trainees</w:t>
      </w:r>
      <w:r>
        <w:rPr>
          <w:sz w:val="23"/>
          <w:szCs w:val="23"/>
        </w:rPr>
        <w:t xml:space="preserve"> discover unsuitable sites, the URL (address), time, date and content must be reported</w:t>
      </w:r>
      <w:r w:rsidR="00D9512D">
        <w:rPr>
          <w:sz w:val="23"/>
          <w:szCs w:val="23"/>
        </w:rPr>
        <w:t xml:space="preserve"> to the school ICT Coordinator</w:t>
      </w:r>
    </w:p>
    <w:p w:rsidR="005834FA" w:rsidRDefault="000B03E5" w:rsidP="000B03E5">
      <w:pPr>
        <w:pStyle w:val="Default"/>
        <w:numPr>
          <w:ilvl w:val="0"/>
          <w:numId w:val="3"/>
        </w:numPr>
        <w:rPr>
          <w:sz w:val="23"/>
          <w:szCs w:val="23"/>
        </w:rPr>
      </w:pPr>
      <w:r>
        <w:rPr>
          <w:sz w:val="23"/>
          <w:szCs w:val="23"/>
        </w:rPr>
        <w:t xml:space="preserve">If trainees are taking pupils out of school they must NEVER pass on their personal mobile numbers to pupils or their parents. If they have to pass on a mobile number, which is good advice for trips, it must be the school mobile number, never a personal one. Never telephone parents from </w:t>
      </w:r>
      <w:r w:rsidR="00D9512D">
        <w:rPr>
          <w:sz w:val="23"/>
          <w:szCs w:val="23"/>
        </w:rPr>
        <w:t>a personal or home phone number</w:t>
      </w:r>
    </w:p>
    <w:p w:rsidR="000B03E5" w:rsidRDefault="000B03E5" w:rsidP="000B03E5">
      <w:pPr>
        <w:pStyle w:val="Default"/>
        <w:numPr>
          <w:ilvl w:val="0"/>
          <w:numId w:val="3"/>
        </w:numPr>
        <w:rPr>
          <w:sz w:val="23"/>
          <w:szCs w:val="23"/>
        </w:rPr>
      </w:pPr>
      <w:r>
        <w:rPr>
          <w:sz w:val="23"/>
          <w:szCs w:val="23"/>
        </w:rPr>
        <w:t>With regards to email, trainees can contact parents via a work email address, NEVER a personal one and it is ill advised to email pupils directly from eithe</w:t>
      </w:r>
      <w:r w:rsidR="00D9512D">
        <w:rPr>
          <w:sz w:val="23"/>
          <w:szCs w:val="23"/>
        </w:rPr>
        <w:t>r a work one or a personal one</w:t>
      </w:r>
    </w:p>
    <w:p w:rsidR="0099240E" w:rsidRPr="0099240E" w:rsidRDefault="0099240E" w:rsidP="0099240E">
      <w:pPr>
        <w:pStyle w:val="Default"/>
        <w:numPr>
          <w:ilvl w:val="0"/>
          <w:numId w:val="3"/>
        </w:numPr>
        <w:rPr>
          <w:sz w:val="23"/>
          <w:szCs w:val="23"/>
        </w:rPr>
      </w:pPr>
      <w:r>
        <w:rPr>
          <w:sz w:val="23"/>
          <w:szCs w:val="23"/>
        </w:rPr>
        <w:t xml:space="preserve">Social networking sites and newsgroups will be blocked unless a specific use is approved. </w:t>
      </w:r>
    </w:p>
    <w:p w:rsidR="0099240E" w:rsidRPr="00CE7BCC" w:rsidRDefault="00D9512D" w:rsidP="00CE7BCC">
      <w:pPr>
        <w:pStyle w:val="Default"/>
        <w:numPr>
          <w:ilvl w:val="0"/>
          <w:numId w:val="3"/>
        </w:numPr>
        <w:rPr>
          <w:sz w:val="23"/>
          <w:szCs w:val="23"/>
        </w:rPr>
      </w:pPr>
      <w:r>
        <w:rPr>
          <w:sz w:val="23"/>
          <w:szCs w:val="23"/>
        </w:rPr>
        <w:t>The H</w:t>
      </w:r>
      <w:r w:rsidR="0099240E">
        <w:rPr>
          <w:sz w:val="23"/>
          <w:szCs w:val="23"/>
        </w:rPr>
        <w:t xml:space="preserve">eadteacher will ensure that the school e-Safety Policy is implemented and compliance with the policy monitored. </w:t>
      </w:r>
    </w:p>
    <w:p w:rsidR="0099240E" w:rsidRDefault="0099240E" w:rsidP="0099240E">
      <w:pPr>
        <w:pStyle w:val="Default"/>
        <w:rPr>
          <w:sz w:val="23"/>
          <w:szCs w:val="23"/>
        </w:rPr>
      </w:pPr>
    </w:p>
    <w:p w:rsidR="00C07376" w:rsidRDefault="00C07376" w:rsidP="0099240E">
      <w:pPr>
        <w:pStyle w:val="Default"/>
        <w:rPr>
          <w:sz w:val="23"/>
          <w:szCs w:val="23"/>
        </w:rPr>
      </w:pPr>
    </w:p>
    <w:p w:rsidR="00C07376" w:rsidRDefault="00C07376" w:rsidP="0099240E">
      <w:pPr>
        <w:pStyle w:val="Default"/>
        <w:rPr>
          <w:sz w:val="23"/>
          <w:szCs w:val="23"/>
        </w:rPr>
      </w:pPr>
      <w:bookmarkStart w:id="0" w:name="_GoBack"/>
      <w:bookmarkEnd w:id="0"/>
    </w:p>
    <w:p w:rsidR="00B93C81" w:rsidRDefault="00B93C81" w:rsidP="0099240E">
      <w:pPr>
        <w:pStyle w:val="Default"/>
        <w:rPr>
          <w:sz w:val="23"/>
          <w:szCs w:val="23"/>
        </w:rPr>
      </w:pPr>
    </w:p>
    <w:p w:rsidR="005834FA" w:rsidRDefault="005834FA" w:rsidP="005834FA">
      <w:pPr>
        <w:pStyle w:val="Default"/>
        <w:rPr>
          <w:b/>
          <w:bCs/>
          <w:sz w:val="22"/>
          <w:szCs w:val="22"/>
        </w:rPr>
      </w:pPr>
      <w:r>
        <w:rPr>
          <w:b/>
          <w:bCs/>
          <w:sz w:val="22"/>
          <w:szCs w:val="22"/>
        </w:rPr>
        <w:lastRenderedPageBreak/>
        <w:t xml:space="preserve">Internet use - Possible teaching and learning activities </w:t>
      </w:r>
    </w:p>
    <w:p w:rsidR="0099240E" w:rsidRPr="00CE7BCC" w:rsidRDefault="0099240E" w:rsidP="005834FA">
      <w:pPr>
        <w:pStyle w:val="Default"/>
        <w:rPr>
          <w:sz w:val="16"/>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835"/>
        <w:gridCol w:w="3387"/>
      </w:tblGrid>
      <w:tr w:rsidR="005834FA" w:rsidRPr="0099240E" w:rsidTr="0099240E">
        <w:trPr>
          <w:trHeight w:val="199"/>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Activities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Key e-safety issues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Relevant websites </w:t>
            </w:r>
          </w:p>
        </w:tc>
      </w:tr>
      <w:tr w:rsidR="0099240E" w:rsidRPr="0099240E" w:rsidTr="0099240E">
        <w:trPr>
          <w:trHeight w:val="931"/>
          <w:jc w:val="center"/>
        </w:trPr>
        <w:tc>
          <w:tcPr>
            <w:tcW w:w="3259" w:type="dxa"/>
          </w:tcPr>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 xml:space="preserve">Creating web directories to provide easy access to suitable websites. </w:t>
            </w:r>
          </w:p>
        </w:tc>
        <w:tc>
          <w:tcPr>
            <w:tcW w:w="2835" w:type="dxa"/>
          </w:tcPr>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99240E" w:rsidRPr="0099240E" w:rsidRDefault="0099240E">
            <w:pPr>
              <w:pStyle w:val="Default"/>
              <w:rPr>
                <w:rFonts w:asciiTheme="minorHAnsi" w:hAnsiTheme="minorHAnsi"/>
                <w:sz w:val="20"/>
                <w:szCs w:val="20"/>
              </w:rPr>
            </w:pPr>
            <w:r w:rsidRPr="0099240E">
              <w:rPr>
                <w:rFonts w:asciiTheme="minorHAnsi" w:hAnsiTheme="minorHAnsi"/>
                <w:sz w:val="20"/>
                <w:szCs w:val="20"/>
              </w:rPr>
              <w:t>Pupils should be directed to specific, approved on-line materials.</w:t>
            </w:r>
          </w:p>
        </w:tc>
        <w:tc>
          <w:tcPr>
            <w:tcW w:w="3387" w:type="dxa"/>
          </w:tcPr>
          <w:p w:rsidR="0099240E" w:rsidRPr="0099240E" w:rsidRDefault="0099240E">
            <w:pPr>
              <w:pStyle w:val="Default"/>
              <w:rPr>
                <w:rFonts w:asciiTheme="minorHAnsi" w:hAnsiTheme="minorHAnsi"/>
                <w:sz w:val="20"/>
                <w:szCs w:val="20"/>
              </w:rPr>
            </w:pPr>
          </w:p>
        </w:tc>
      </w:tr>
      <w:tr w:rsidR="005834FA" w:rsidRPr="0099240E" w:rsidTr="0099240E">
        <w:trPr>
          <w:trHeight w:val="1908"/>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Using search engines to access information from a range of websites.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taught what internet use is acceptable and what to do if they access material they are uncomfortable with.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Web quests e.g.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Ask Jeeves for kids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Yahooligans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CBBC Search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Kidsclick</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Picsearch</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safesearch</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r w:rsidRPr="0099240E">
              <w:rPr>
                <w:rFonts w:asciiTheme="minorHAnsi" w:hAnsiTheme="minorHAnsi"/>
                <w:b/>
                <w:bCs/>
                <w:sz w:val="20"/>
                <w:szCs w:val="20"/>
              </w:rPr>
              <w:t xml:space="preserve">NOT Google images </w:t>
            </w:r>
          </w:p>
        </w:tc>
      </w:tr>
      <w:tr w:rsidR="005834FA" w:rsidRPr="0099240E" w:rsidTr="0099240E">
        <w:trPr>
          <w:trHeight w:val="1908"/>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Exchanging information with other pupils and asking questions of experts via e-mail.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only use approved e-mail accounts.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never give out personal information.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Consider using systems that provide online moderation e.g. </w:t>
            </w:r>
            <w:proofErr w:type="spellStart"/>
            <w:r w:rsidRPr="0099240E">
              <w:rPr>
                <w:rFonts w:asciiTheme="minorHAnsi" w:hAnsiTheme="minorHAnsi"/>
                <w:sz w:val="20"/>
                <w:szCs w:val="20"/>
              </w:rPr>
              <w:t>SuperClubs</w:t>
            </w:r>
            <w:proofErr w:type="spellEnd"/>
            <w:r w:rsidRPr="0099240E">
              <w:rPr>
                <w:rFonts w:asciiTheme="minorHAnsi" w:hAnsiTheme="minorHAnsi"/>
                <w:sz w:val="20"/>
                <w:szCs w:val="20"/>
              </w:rPr>
              <w:t xml:space="preserve">. </w:t>
            </w:r>
          </w:p>
        </w:tc>
        <w:tc>
          <w:tcPr>
            <w:tcW w:w="3387" w:type="dxa"/>
          </w:tcPr>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GridClub</w:t>
            </w:r>
            <w:proofErr w:type="spellEnd"/>
            <w:r w:rsidRPr="0099240E">
              <w:rPr>
                <w:rFonts w:asciiTheme="minorHAnsi" w:hAnsiTheme="minorHAnsi"/>
                <w:sz w:val="20"/>
                <w:szCs w:val="20"/>
              </w:rPr>
              <w:t xml:space="preserve">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Net Global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Kids Safe Mail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E-mail a children’s author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E-mail Museums and Galleries </w:t>
            </w:r>
          </w:p>
        </w:tc>
      </w:tr>
      <w:tr w:rsidR="005834FA" w:rsidRPr="0099240E" w:rsidTr="0099240E">
        <w:trPr>
          <w:trHeight w:val="1176"/>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Publishing pupils’ work on school and other websites.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 and parental consent should be sought prior to publication.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full names and other personal information should be omitted.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website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Learn Premium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Espresso </w:t>
            </w:r>
          </w:p>
        </w:tc>
      </w:tr>
      <w:tr w:rsidR="005834FA" w:rsidRPr="0099240E" w:rsidTr="0099240E">
        <w:trPr>
          <w:trHeight w:val="1911"/>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Publishing images including </w:t>
            </w:r>
          </w:p>
          <w:p w:rsidR="005834FA" w:rsidRPr="0099240E" w:rsidRDefault="005834FA">
            <w:pPr>
              <w:pStyle w:val="Default"/>
              <w:rPr>
                <w:rFonts w:asciiTheme="minorHAnsi" w:hAnsiTheme="minorHAnsi"/>
                <w:sz w:val="20"/>
                <w:szCs w:val="20"/>
              </w:rPr>
            </w:pPr>
            <w:proofErr w:type="gramStart"/>
            <w:r w:rsidRPr="0099240E">
              <w:rPr>
                <w:rFonts w:asciiTheme="minorHAnsi" w:hAnsiTheme="minorHAnsi"/>
                <w:sz w:val="20"/>
                <w:szCs w:val="20"/>
              </w:rPr>
              <w:t>photographs</w:t>
            </w:r>
            <w:proofErr w:type="gramEnd"/>
            <w:r w:rsidRPr="0099240E">
              <w:rPr>
                <w:rFonts w:asciiTheme="minorHAnsi" w:hAnsiTheme="minorHAnsi"/>
                <w:sz w:val="20"/>
                <w:szCs w:val="20"/>
              </w:rPr>
              <w:t xml:space="preserve"> of pupils.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Parental consent for publication of photographs should be sought.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Photographs should not enable individual pupils to be identified.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File names should not refer to the pupil by name.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School website </w:t>
            </w:r>
          </w:p>
        </w:tc>
      </w:tr>
      <w:tr w:rsidR="005834FA" w:rsidRPr="0099240E" w:rsidTr="0099240E">
        <w:trPr>
          <w:trHeight w:val="2152"/>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Communicating ideas within chat rooms or online forums.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Only chat rooms dedicated to educational use and that are moderated should be used.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Access to other social networking sites should be blocked.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never give out personal information. </w:t>
            </w:r>
          </w:p>
        </w:tc>
        <w:tc>
          <w:tcPr>
            <w:tcW w:w="3387" w:type="dxa"/>
          </w:tcPr>
          <w:p w:rsidR="005834FA" w:rsidRPr="0099240E" w:rsidRDefault="005834FA">
            <w:pPr>
              <w:pStyle w:val="Default"/>
              <w:rPr>
                <w:rFonts w:asciiTheme="minorHAnsi" w:hAnsiTheme="minorHAnsi"/>
                <w:sz w:val="20"/>
                <w:szCs w:val="20"/>
              </w:rPr>
            </w:pPr>
            <w:proofErr w:type="spellStart"/>
            <w:r w:rsidRPr="0099240E">
              <w:rPr>
                <w:rFonts w:asciiTheme="minorHAnsi" w:hAnsiTheme="minorHAnsi"/>
                <w:sz w:val="20"/>
                <w:szCs w:val="20"/>
              </w:rPr>
              <w:t>GridClub</w:t>
            </w:r>
            <w:proofErr w:type="spellEnd"/>
            <w:r w:rsidRPr="0099240E">
              <w:rPr>
                <w:rFonts w:asciiTheme="minorHAnsi" w:hAnsiTheme="minorHAnsi"/>
                <w:sz w:val="20"/>
                <w:szCs w:val="20"/>
              </w:rPr>
              <w:t xml:space="preserve"> </w:t>
            </w:r>
          </w:p>
        </w:tc>
      </w:tr>
      <w:tr w:rsidR="005834FA" w:rsidRPr="0099240E" w:rsidTr="0099240E">
        <w:trPr>
          <w:trHeight w:val="1176"/>
          <w:jc w:val="center"/>
        </w:trPr>
        <w:tc>
          <w:tcPr>
            <w:tcW w:w="3259"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Audio and video conferencing to gather information and share pupils’ work. </w:t>
            </w:r>
          </w:p>
        </w:tc>
        <w:tc>
          <w:tcPr>
            <w:tcW w:w="2835"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Pupils should be supervised. </w:t>
            </w:r>
          </w:p>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Only sites that are secure and need to be accessed using an e-mail address or protected password should be used. </w:t>
            </w:r>
          </w:p>
        </w:tc>
        <w:tc>
          <w:tcPr>
            <w:tcW w:w="3387" w:type="dxa"/>
          </w:tcPr>
          <w:p w:rsidR="005834FA" w:rsidRPr="0099240E" w:rsidRDefault="005834FA">
            <w:pPr>
              <w:pStyle w:val="Default"/>
              <w:rPr>
                <w:rFonts w:asciiTheme="minorHAnsi" w:hAnsiTheme="minorHAnsi"/>
                <w:sz w:val="20"/>
                <w:szCs w:val="20"/>
              </w:rPr>
            </w:pPr>
            <w:r w:rsidRPr="0099240E">
              <w:rPr>
                <w:rFonts w:asciiTheme="minorHAnsi" w:hAnsiTheme="minorHAnsi"/>
                <w:sz w:val="20"/>
                <w:szCs w:val="20"/>
              </w:rPr>
              <w:t xml:space="preserve">City Learning Centres </w:t>
            </w:r>
          </w:p>
        </w:tc>
      </w:tr>
    </w:tbl>
    <w:p w:rsidR="000B03E5" w:rsidRDefault="000B03E5" w:rsidP="00CE7BCC">
      <w:pPr>
        <w:pStyle w:val="Default"/>
        <w:rPr>
          <w:b/>
          <w:bCs/>
          <w:sz w:val="28"/>
          <w:szCs w:val="28"/>
        </w:rPr>
      </w:pPr>
    </w:p>
    <w:sectPr w:rsidR="000B03E5" w:rsidSect="00B93C81">
      <w:headerReference w:type="default" r:id="rId7"/>
      <w:pgSz w:w="11907" w:h="16839" w:code="9"/>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6B9" w:rsidRDefault="002F36B9" w:rsidP="005834FA">
      <w:r>
        <w:separator/>
      </w:r>
    </w:p>
  </w:endnote>
  <w:endnote w:type="continuationSeparator" w:id="0">
    <w:p w:rsidR="002F36B9" w:rsidRDefault="002F36B9" w:rsidP="00583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6B9" w:rsidRDefault="002F36B9" w:rsidP="005834FA">
      <w:r>
        <w:separator/>
      </w:r>
    </w:p>
  </w:footnote>
  <w:footnote w:type="continuationSeparator" w:id="0">
    <w:p w:rsidR="002F36B9" w:rsidRDefault="002F36B9" w:rsidP="00583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4FA" w:rsidRDefault="00C07376" w:rsidP="00CE7BCC">
    <w:pPr>
      <w:pStyle w:val="Header"/>
      <w:jc w:val="right"/>
    </w:pPr>
    <w:r>
      <w:rPr>
        <w:noProof/>
        <w:lang w:eastAsia="en-GB"/>
      </w:rPr>
      <w:drawing>
        <wp:anchor distT="0" distB="0" distL="114300" distR="114300" simplePos="0" relativeHeight="251660288" behindDoc="1" locked="0" layoutInCell="1" allowOverlap="1">
          <wp:simplePos x="0" y="0"/>
          <wp:positionH relativeFrom="column">
            <wp:posOffset>3324225</wp:posOffset>
          </wp:positionH>
          <wp:positionV relativeFrom="paragraph">
            <wp:posOffset>-114300</wp:posOffset>
          </wp:positionV>
          <wp:extent cx="3076575" cy="561975"/>
          <wp:effectExtent l="0" t="0" r="9525" b="9525"/>
          <wp:wrapTight wrapText="bothSides">
            <wp:wrapPolygon edited="0">
              <wp:start x="0" y="0"/>
              <wp:lineTo x="0" y="21234"/>
              <wp:lineTo x="21533" y="21234"/>
              <wp:lineTo x="21533" y="0"/>
              <wp:lineTo x="0" y="0"/>
            </wp:wrapPolygon>
          </wp:wrapTight>
          <wp:docPr id="2" name="Picture 2"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aching School\Admin\Signs\AoM Teaching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561975"/>
                  </a:xfrm>
                  <a:prstGeom prst="rect">
                    <a:avLst/>
                  </a:prstGeom>
                  <a:noFill/>
                  <a:ln>
                    <a:noFill/>
                  </a:ln>
                </pic:spPr>
              </pic:pic>
            </a:graphicData>
          </a:graphic>
        </wp:anchor>
      </w:drawing>
    </w:r>
    <w:r w:rsidR="00CE7BCC">
      <w:rPr>
        <w:noProof/>
        <w:lang w:eastAsia="en-GB"/>
      </w:rPr>
      <w:drawing>
        <wp:anchor distT="0" distB="0" distL="114300" distR="114300" simplePos="0" relativeHeight="251659264" behindDoc="0" locked="0" layoutInCell="1" allowOverlap="1" wp14:anchorId="567043B5" wp14:editId="2BE24CFF">
          <wp:simplePos x="0" y="0"/>
          <wp:positionH relativeFrom="margin">
            <wp:posOffset>-241300</wp:posOffset>
          </wp:positionH>
          <wp:positionV relativeFrom="margin">
            <wp:posOffset>-800100</wp:posOffset>
          </wp:positionV>
          <wp:extent cx="2457450" cy="737235"/>
          <wp:effectExtent l="0" t="0" r="0" b="5715"/>
          <wp:wrapSquare wrapText="bothSides"/>
          <wp:docPr id="1" name="Picture 1"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anchor>
      </w:drawing>
    </w:r>
    <w:r w:rsidR="00CE7BCC">
      <w:t xml:space="preserve">                                   </w:t>
    </w:r>
    <w:r w:rsidR="00CE7BCC">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3D61"/>
    <w:multiLevelType w:val="hybridMultilevel"/>
    <w:tmpl w:val="09D20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6E4B01"/>
    <w:multiLevelType w:val="hybridMultilevel"/>
    <w:tmpl w:val="33FCA3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1A784E"/>
    <w:multiLevelType w:val="hybridMultilevel"/>
    <w:tmpl w:val="108C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8F7DB9"/>
    <w:multiLevelType w:val="hybridMultilevel"/>
    <w:tmpl w:val="09045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4FA"/>
    <w:rsid w:val="000B03E5"/>
    <w:rsid w:val="002F36B9"/>
    <w:rsid w:val="005834FA"/>
    <w:rsid w:val="0099240E"/>
    <w:rsid w:val="00B93C81"/>
    <w:rsid w:val="00C07376"/>
    <w:rsid w:val="00C3748D"/>
    <w:rsid w:val="00CE7BCC"/>
    <w:rsid w:val="00D9512D"/>
    <w:rsid w:val="00DB2643"/>
    <w:rsid w:val="00E01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97F5B"/>
  <w15:docId w15:val="{ACA446BF-5389-4F99-ABB3-7BF6ABAF6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BC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34F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5834FA"/>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834FA"/>
  </w:style>
  <w:style w:type="paragraph" w:styleId="Footer">
    <w:name w:val="footer"/>
    <w:basedOn w:val="Normal"/>
    <w:link w:val="FooterChar"/>
    <w:uiPriority w:val="99"/>
    <w:unhideWhenUsed/>
    <w:rsid w:val="005834FA"/>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834FA"/>
  </w:style>
  <w:style w:type="paragraph" w:styleId="NoSpacing">
    <w:name w:val="No Spacing"/>
    <w:uiPriority w:val="1"/>
    <w:qFormat/>
    <w:rsid w:val="0099240E"/>
    <w:pPr>
      <w:spacing w:after="0" w:line="240" w:lineRule="auto"/>
    </w:pPr>
  </w:style>
  <w:style w:type="paragraph" w:styleId="BalloonText">
    <w:name w:val="Balloon Text"/>
    <w:basedOn w:val="Normal"/>
    <w:link w:val="BalloonTextChar"/>
    <w:uiPriority w:val="99"/>
    <w:semiHidden/>
    <w:unhideWhenUsed/>
    <w:rsid w:val="00CE7BC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CE7B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3</cp:revision>
  <cp:lastPrinted>2016-05-23T08:05:00Z</cp:lastPrinted>
  <dcterms:created xsi:type="dcterms:W3CDTF">2018-01-31T15:11:00Z</dcterms:created>
  <dcterms:modified xsi:type="dcterms:W3CDTF">2018-01-31T15:11:00Z</dcterms:modified>
</cp:coreProperties>
</file>