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E51" w:rsidRDefault="00B87E51" w:rsidP="00473926">
      <w:pPr>
        <w:jc w:val="center"/>
        <w:rPr>
          <w:rFonts w:asciiTheme="minorHAnsi" w:hAnsiTheme="minorHAnsi" w:cs="Tahoma"/>
          <w:b/>
          <w:sz w:val="28"/>
          <w:szCs w:val="28"/>
          <w:u w:val="single"/>
        </w:rPr>
      </w:pPr>
    </w:p>
    <w:p w:rsidR="00473926" w:rsidRPr="00E9563F" w:rsidRDefault="00473926" w:rsidP="00473926">
      <w:pPr>
        <w:jc w:val="center"/>
        <w:rPr>
          <w:rFonts w:asciiTheme="minorHAnsi" w:hAnsiTheme="minorHAnsi" w:cs="Tahoma"/>
          <w:b/>
          <w:sz w:val="28"/>
          <w:szCs w:val="28"/>
          <w:u w:val="single"/>
        </w:rPr>
      </w:pPr>
      <w:r w:rsidRPr="00E9563F">
        <w:rPr>
          <w:rFonts w:asciiTheme="minorHAnsi" w:hAnsiTheme="minorHAnsi" w:cs="Tahoma"/>
          <w:b/>
          <w:sz w:val="28"/>
          <w:szCs w:val="28"/>
          <w:u w:val="single"/>
        </w:rPr>
        <w:t xml:space="preserve">Ashton on Mersey SCITT </w:t>
      </w:r>
    </w:p>
    <w:p w:rsidR="00473926" w:rsidRDefault="00473926" w:rsidP="00473926">
      <w:pPr>
        <w:jc w:val="center"/>
        <w:rPr>
          <w:rFonts w:asciiTheme="minorHAnsi" w:hAnsiTheme="minorHAnsi" w:cs="Tahoma"/>
          <w:b/>
          <w:sz w:val="28"/>
          <w:szCs w:val="28"/>
          <w:u w:val="single"/>
        </w:rPr>
      </w:pPr>
      <w:r>
        <w:rPr>
          <w:rFonts w:asciiTheme="minorHAnsi" w:hAnsiTheme="minorHAnsi" w:cs="Tahoma"/>
          <w:b/>
          <w:sz w:val="28"/>
          <w:szCs w:val="28"/>
          <w:u w:val="single"/>
        </w:rPr>
        <w:t>Appeals Policy</w:t>
      </w:r>
    </w:p>
    <w:p w:rsidR="00473926" w:rsidRDefault="00473926" w:rsidP="00473926">
      <w:pPr>
        <w:rPr>
          <w:rFonts w:asciiTheme="minorHAnsi" w:hAnsiTheme="minorHAnsi" w:cs="Tahoma"/>
          <w:b/>
          <w:sz w:val="28"/>
          <w:szCs w:val="28"/>
          <w:u w:val="single"/>
        </w:rPr>
      </w:pPr>
    </w:p>
    <w:p w:rsidR="00473926" w:rsidRPr="002B1B22" w:rsidRDefault="00473926" w:rsidP="00473926">
      <w:pPr>
        <w:rPr>
          <w:rFonts w:asciiTheme="minorHAnsi" w:hAnsiTheme="minorHAnsi" w:cs="Tahoma"/>
          <w:b/>
          <w:sz w:val="24"/>
          <w:szCs w:val="28"/>
          <w:u w:val="single"/>
        </w:rPr>
      </w:pPr>
      <w:r w:rsidRPr="002B1B22">
        <w:rPr>
          <w:rFonts w:asciiTheme="minorHAnsi" w:hAnsiTheme="minorHAnsi" w:cs="Tahoma"/>
          <w:b/>
          <w:sz w:val="24"/>
          <w:szCs w:val="28"/>
          <w:u w:val="single"/>
        </w:rPr>
        <w:t>Author: S Buckley</w:t>
      </w:r>
      <w:r w:rsidR="00FD2C8D">
        <w:rPr>
          <w:rFonts w:asciiTheme="minorHAnsi" w:hAnsiTheme="minorHAnsi" w:cs="Tahoma"/>
          <w:b/>
          <w:sz w:val="24"/>
          <w:szCs w:val="28"/>
        </w:rPr>
        <w:tab/>
      </w:r>
      <w:r w:rsidR="00FD2C8D">
        <w:rPr>
          <w:rFonts w:asciiTheme="minorHAnsi" w:hAnsiTheme="minorHAnsi" w:cs="Tahoma"/>
          <w:b/>
          <w:sz w:val="24"/>
          <w:szCs w:val="28"/>
        </w:rPr>
        <w:tab/>
      </w:r>
      <w:r w:rsidR="00FD2C8D">
        <w:rPr>
          <w:rFonts w:asciiTheme="minorHAnsi" w:hAnsiTheme="minorHAnsi" w:cs="Tahoma"/>
          <w:b/>
          <w:sz w:val="24"/>
          <w:szCs w:val="28"/>
        </w:rPr>
        <w:tab/>
      </w:r>
      <w:r w:rsidR="00FD2C8D">
        <w:rPr>
          <w:rFonts w:asciiTheme="minorHAnsi" w:hAnsiTheme="minorHAnsi" w:cs="Tahoma"/>
          <w:b/>
          <w:sz w:val="24"/>
          <w:szCs w:val="28"/>
        </w:rPr>
        <w:tab/>
      </w:r>
      <w:r>
        <w:rPr>
          <w:rFonts w:asciiTheme="minorHAnsi" w:hAnsiTheme="minorHAnsi" w:cs="Tahoma"/>
          <w:b/>
          <w:sz w:val="24"/>
          <w:szCs w:val="28"/>
          <w:u w:val="single"/>
        </w:rPr>
        <w:t xml:space="preserve">Date written/amended: </w:t>
      </w:r>
      <w:r w:rsidR="00FD2C8D">
        <w:rPr>
          <w:rFonts w:asciiTheme="minorHAnsi" w:hAnsiTheme="minorHAnsi" w:cs="Tahoma"/>
          <w:b/>
          <w:sz w:val="24"/>
          <w:szCs w:val="28"/>
          <w:u w:val="single"/>
        </w:rPr>
        <w:t>15</w:t>
      </w:r>
      <w:r w:rsidR="00FD2C8D" w:rsidRPr="00FD2C8D">
        <w:rPr>
          <w:rFonts w:asciiTheme="minorHAnsi" w:hAnsiTheme="minorHAnsi" w:cs="Tahoma"/>
          <w:b/>
          <w:sz w:val="24"/>
          <w:szCs w:val="28"/>
          <w:u w:val="single"/>
          <w:vertAlign w:val="superscript"/>
        </w:rPr>
        <w:t>th</w:t>
      </w:r>
      <w:r w:rsidR="00FD2C8D">
        <w:rPr>
          <w:rFonts w:asciiTheme="minorHAnsi" w:hAnsiTheme="minorHAnsi" w:cs="Tahoma"/>
          <w:b/>
          <w:sz w:val="24"/>
          <w:szCs w:val="28"/>
          <w:u w:val="single"/>
        </w:rPr>
        <w:t xml:space="preserve"> October 2018</w:t>
      </w:r>
    </w:p>
    <w:p w:rsidR="00473926" w:rsidRDefault="00473926" w:rsidP="00FD2C8D">
      <w:pPr>
        <w:ind w:left="3600" w:firstLine="720"/>
        <w:rPr>
          <w:rFonts w:asciiTheme="minorHAnsi" w:hAnsiTheme="minorHAnsi" w:cs="Tahoma"/>
          <w:b/>
          <w:sz w:val="24"/>
          <w:szCs w:val="28"/>
          <w:u w:val="single"/>
        </w:rPr>
      </w:pPr>
      <w:r>
        <w:rPr>
          <w:rFonts w:asciiTheme="minorHAnsi" w:hAnsiTheme="minorHAnsi" w:cs="Tahoma"/>
          <w:b/>
          <w:sz w:val="24"/>
          <w:szCs w:val="28"/>
          <w:u w:val="single"/>
        </w:rPr>
        <w:t xml:space="preserve">Date of next review: </w:t>
      </w:r>
      <w:r w:rsidR="00FD2C8D">
        <w:rPr>
          <w:rFonts w:asciiTheme="minorHAnsi" w:hAnsiTheme="minorHAnsi" w:cs="Tahoma"/>
          <w:b/>
          <w:sz w:val="24"/>
          <w:szCs w:val="28"/>
          <w:u w:val="single"/>
        </w:rPr>
        <w:t>15</w:t>
      </w:r>
      <w:r w:rsidR="00FD2C8D" w:rsidRPr="00FD2C8D">
        <w:rPr>
          <w:rFonts w:asciiTheme="minorHAnsi" w:hAnsiTheme="minorHAnsi" w:cs="Tahoma"/>
          <w:b/>
          <w:sz w:val="24"/>
          <w:szCs w:val="28"/>
          <w:u w:val="single"/>
          <w:vertAlign w:val="superscript"/>
        </w:rPr>
        <w:t>th</w:t>
      </w:r>
      <w:r w:rsidR="00FD2C8D">
        <w:rPr>
          <w:rFonts w:asciiTheme="minorHAnsi" w:hAnsiTheme="minorHAnsi" w:cs="Tahoma"/>
          <w:b/>
          <w:sz w:val="24"/>
          <w:szCs w:val="28"/>
          <w:u w:val="single"/>
        </w:rPr>
        <w:t xml:space="preserve"> October 2019</w:t>
      </w:r>
    </w:p>
    <w:p w:rsidR="00473926" w:rsidRDefault="00473926" w:rsidP="00473926">
      <w:pPr>
        <w:ind w:left="4320" w:firstLine="720"/>
        <w:rPr>
          <w:rFonts w:asciiTheme="minorHAnsi" w:hAnsiTheme="minorHAnsi" w:cs="Tahoma"/>
          <w:b/>
          <w:sz w:val="24"/>
          <w:szCs w:val="28"/>
          <w:u w:val="single"/>
        </w:rPr>
      </w:pPr>
    </w:p>
    <w:p w:rsidR="00473926" w:rsidRPr="00F05652" w:rsidRDefault="00473926" w:rsidP="00473926">
      <w:pPr>
        <w:rPr>
          <w:rFonts w:asciiTheme="minorHAnsi" w:hAnsiTheme="minorHAnsi"/>
          <w:b/>
          <w:sz w:val="22"/>
          <w:szCs w:val="22"/>
        </w:rPr>
      </w:pPr>
      <w:r w:rsidRPr="00F05652">
        <w:rPr>
          <w:rFonts w:asciiTheme="minorHAnsi" w:hAnsiTheme="minorHAnsi"/>
          <w:b/>
          <w:sz w:val="22"/>
          <w:szCs w:val="22"/>
        </w:rPr>
        <w:t>Aims and Values:</w:t>
      </w:r>
    </w:p>
    <w:p w:rsidR="00473926" w:rsidRPr="00473926" w:rsidRDefault="00473926" w:rsidP="00473926">
      <w:pPr>
        <w:rPr>
          <w:rFonts w:asciiTheme="minorHAnsi" w:hAnsiTheme="minorHAnsi"/>
          <w:sz w:val="22"/>
          <w:szCs w:val="22"/>
        </w:rPr>
      </w:pPr>
      <w:r>
        <w:rPr>
          <w:rFonts w:asciiTheme="minorHAnsi" w:hAnsiTheme="minorHAnsi"/>
          <w:sz w:val="22"/>
          <w:szCs w:val="22"/>
        </w:rPr>
        <w:t>Ashton on Mersey</w:t>
      </w:r>
      <w:r w:rsidRPr="00473926">
        <w:rPr>
          <w:rFonts w:asciiTheme="minorHAnsi" w:hAnsiTheme="minorHAnsi"/>
          <w:sz w:val="22"/>
          <w:szCs w:val="22"/>
        </w:rPr>
        <w:t xml:space="preserve"> SCITT is committed to ensuring that all Trainees are treated fairly and with consideration.  We recognise that we have a responsibility to ensure high and consist</w:t>
      </w:r>
      <w:r w:rsidR="003C5188">
        <w:rPr>
          <w:rFonts w:asciiTheme="minorHAnsi" w:hAnsiTheme="minorHAnsi"/>
          <w:sz w:val="22"/>
          <w:szCs w:val="22"/>
        </w:rPr>
        <w:t>ent standards in our role as a training p</w:t>
      </w:r>
      <w:r w:rsidRPr="00473926">
        <w:rPr>
          <w:rFonts w:asciiTheme="minorHAnsi" w:hAnsiTheme="minorHAnsi"/>
          <w:sz w:val="22"/>
          <w:szCs w:val="22"/>
        </w:rPr>
        <w:t xml:space="preserve">rovider.  We recognise the right of the Trainee to appeal against a decision that has been made about their progress or ability to meet the professional Teachers’ Standards. </w:t>
      </w:r>
    </w:p>
    <w:p w:rsidR="00473926" w:rsidRPr="00473926" w:rsidRDefault="00473926" w:rsidP="00473926">
      <w:pPr>
        <w:rPr>
          <w:rFonts w:asciiTheme="minorHAnsi" w:hAnsiTheme="minorHAnsi"/>
          <w:sz w:val="22"/>
          <w:szCs w:val="22"/>
        </w:rPr>
      </w:pPr>
    </w:p>
    <w:p w:rsidR="00473926" w:rsidRPr="00473926" w:rsidRDefault="00473926" w:rsidP="00473926">
      <w:pPr>
        <w:rPr>
          <w:rFonts w:asciiTheme="minorHAnsi" w:hAnsiTheme="minorHAnsi"/>
          <w:sz w:val="22"/>
          <w:szCs w:val="22"/>
        </w:rPr>
      </w:pPr>
      <w:r w:rsidRPr="00473926">
        <w:rPr>
          <w:rFonts w:asciiTheme="minorHAnsi" w:hAnsiTheme="minorHAnsi"/>
          <w:sz w:val="22"/>
          <w:szCs w:val="22"/>
        </w:rPr>
        <w:t>This policy covers appeals against:</w:t>
      </w:r>
    </w:p>
    <w:p w:rsidR="00473926" w:rsidRPr="00473926" w:rsidRDefault="00473926" w:rsidP="003C5188">
      <w:pPr>
        <w:numPr>
          <w:ilvl w:val="0"/>
          <w:numId w:val="7"/>
        </w:numPr>
        <w:rPr>
          <w:rFonts w:asciiTheme="minorHAnsi" w:hAnsiTheme="minorHAnsi"/>
          <w:sz w:val="22"/>
          <w:szCs w:val="22"/>
        </w:rPr>
      </w:pPr>
      <w:r>
        <w:rPr>
          <w:rFonts w:asciiTheme="minorHAnsi" w:hAnsiTheme="minorHAnsi"/>
          <w:sz w:val="22"/>
          <w:szCs w:val="22"/>
        </w:rPr>
        <w:t>Failure to pass a school based placement.</w:t>
      </w:r>
      <w:r>
        <w:t xml:space="preserve"> </w:t>
      </w:r>
    </w:p>
    <w:p w:rsidR="00473926" w:rsidRPr="00473926" w:rsidRDefault="00473926" w:rsidP="003C5188">
      <w:pPr>
        <w:pStyle w:val="Default"/>
        <w:numPr>
          <w:ilvl w:val="0"/>
          <w:numId w:val="7"/>
        </w:numPr>
        <w:rPr>
          <w:rFonts w:asciiTheme="minorHAnsi" w:hAnsiTheme="minorHAnsi"/>
          <w:sz w:val="22"/>
          <w:szCs w:val="23"/>
        </w:rPr>
      </w:pPr>
      <w:r w:rsidRPr="00473926">
        <w:rPr>
          <w:rFonts w:asciiTheme="minorHAnsi" w:hAnsiTheme="minorHAnsi"/>
          <w:sz w:val="22"/>
          <w:szCs w:val="23"/>
        </w:rPr>
        <w:t>Failure to meet the criteria set for activities/tasks/assignments se</w:t>
      </w:r>
      <w:r w:rsidR="00B87E51">
        <w:rPr>
          <w:rFonts w:asciiTheme="minorHAnsi" w:hAnsiTheme="minorHAnsi"/>
          <w:sz w:val="22"/>
          <w:szCs w:val="23"/>
        </w:rPr>
        <w:t>t during the course of the year.</w:t>
      </w:r>
    </w:p>
    <w:p w:rsidR="00473926" w:rsidRPr="00473926" w:rsidRDefault="00473926" w:rsidP="003C5188">
      <w:pPr>
        <w:numPr>
          <w:ilvl w:val="0"/>
          <w:numId w:val="7"/>
        </w:numPr>
        <w:rPr>
          <w:rFonts w:asciiTheme="minorHAnsi" w:hAnsiTheme="minorHAnsi"/>
          <w:sz w:val="22"/>
          <w:szCs w:val="22"/>
        </w:rPr>
      </w:pPr>
      <w:r>
        <w:rPr>
          <w:rFonts w:asciiTheme="minorHAnsi" w:hAnsiTheme="minorHAnsi"/>
          <w:sz w:val="22"/>
          <w:szCs w:val="22"/>
        </w:rPr>
        <w:t xml:space="preserve">Failure to meet the </w:t>
      </w:r>
      <w:r w:rsidR="001A36FA">
        <w:rPr>
          <w:rFonts w:asciiTheme="minorHAnsi" w:hAnsiTheme="minorHAnsi"/>
          <w:sz w:val="22"/>
          <w:szCs w:val="22"/>
        </w:rPr>
        <w:t>C</w:t>
      </w:r>
      <w:r w:rsidRPr="00473926">
        <w:rPr>
          <w:rFonts w:asciiTheme="minorHAnsi" w:hAnsiTheme="minorHAnsi"/>
          <w:sz w:val="22"/>
          <w:szCs w:val="22"/>
        </w:rPr>
        <w:t>ode of Conduct</w:t>
      </w:r>
      <w:r w:rsidR="00B87E51">
        <w:rPr>
          <w:rFonts w:asciiTheme="minorHAnsi" w:hAnsiTheme="minorHAnsi"/>
          <w:sz w:val="22"/>
          <w:szCs w:val="22"/>
        </w:rPr>
        <w:t>.</w:t>
      </w:r>
    </w:p>
    <w:p w:rsidR="00473926" w:rsidRPr="00473926" w:rsidRDefault="00473926" w:rsidP="00473926">
      <w:pPr>
        <w:rPr>
          <w:rFonts w:asciiTheme="minorHAnsi" w:hAnsiTheme="minorHAnsi"/>
          <w:sz w:val="22"/>
          <w:szCs w:val="22"/>
        </w:rPr>
      </w:pPr>
    </w:p>
    <w:p w:rsidR="00473926" w:rsidRPr="00473926" w:rsidRDefault="00473926" w:rsidP="00473926">
      <w:pPr>
        <w:rPr>
          <w:rFonts w:asciiTheme="minorHAnsi" w:hAnsiTheme="minorHAnsi"/>
          <w:sz w:val="22"/>
          <w:szCs w:val="22"/>
        </w:rPr>
      </w:pPr>
    </w:p>
    <w:p w:rsidR="00473926" w:rsidRPr="00F05652" w:rsidRDefault="001A36FA" w:rsidP="00473926">
      <w:pPr>
        <w:rPr>
          <w:rFonts w:asciiTheme="minorHAnsi" w:hAnsiTheme="minorHAnsi"/>
          <w:sz w:val="22"/>
          <w:szCs w:val="22"/>
        </w:rPr>
      </w:pPr>
      <w:r w:rsidRPr="00F05652">
        <w:rPr>
          <w:rFonts w:asciiTheme="minorHAnsi" w:hAnsiTheme="minorHAnsi"/>
          <w:b/>
          <w:sz w:val="22"/>
          <w:szCs w:val="22"/>
        </w:rPr>
        <w:t>The Appeals Committee:</w:t>
      </w:r>
    </w:p>
    <w:p w:rsidR="001A36FA" w:rsidRPr="003C5188" w:rsidRDefault="001A36FA" w:rsidP="00473926">
      <w:pPr>
        <w:rPr>
          <w:rFonts w:asciiTheme="minorHAnsi" w:hAnsiTheme="minorHAnsi"/>
          <w:sz w:val="22"/>
          <w:szCs w:val="22"/>
        </w:rPr>
      </w:pPr>
      <w:r>
        <w:rPr>
          <w:rFonts w:asciiTheme="minorHAnsi" w:hAnsiTheme="minorHAnsi"/>
          <w:b/>
          <w:sz w:val="22"/>
          <w:szCs w:val="22"/>
        </w:rPr>
        <w:t xml:space="preserve">The Ashton on Mersey SCITT Committee </w:t>
      </w:r>
      <w:r w:rsidRPr="003C5188">
        <w:rPr>
          <w:rFonts w:asciiTheme="minorHAnsi" w:hAnsiTheme="minorHAnsi"/>
          <w:sz w:val="22"/>
          <w:szCs w:val="22"/>
        </w:rPr>
        <w:t>consists</w:t>
      </w:r>
      <w:r w:rsidR="003C5188">
        <w:rPr>
          <w:rFonts w:asciiTheme="minorHAnsi" w:hAnsiTheme="minorHAnsi"/>
          <w:sz w:val="22"/>
          <w:szCs w:val="22"/>
        </w:rPr>
        <w:t xml:space="preserve"> of</w:t>
      </w:r>
      <w:r w:rsidRPr="003C5188">
        <w:rPr>
          <w:rFonts w:asciiTheme="minorHAnsi" w:hAnsiTheme="minorHAnsi"/>
          <w:sz w:val="22"/>
          <w:szCs w:val="22"/>
        </w:rPr>
        <w:t xml:space="preserve">: </w:t>
      </w:r>
    </w:p>
    <w:p w:rsidR="001A36FA" w:rsidRPr="001A36FA" w:rsidRDefault="001A36FA" w:rsidP="001A36FA">
      <w:pPr>
        <w:pStyle w:val="ListParagraph"/>
        <w:numPr>
          <w:ilvl w:val="0"/>
          <w:numId w:val="6"/>
        </w:numPr>
        <w:rPr>
          <w:rFonts w:asciiTheme="minorHAnsi" w:hAnsiTheme="minorHAnsi"/>
          <w:sz w:val="22"/>
          <w:szCs w:val="22"/>
        </w:rPr>
      </w:pPr>
      <w:r w:rsidRPr="001A36FA">
        <w:rPr>
          <w:rFonts w:asciiTheme="minorHAnsi" w:hAnsiTheme="minorHAnsi"/>
          <w:sz w:val="22"/>
          <w:szCs w:val="22"/>
        </w:rPr>
        <w:t>Chair of the Strategic Board</w:t>
      </w:r>
    </w:p>
    <w:p w:rsidR="001A36FA" w:rsidRPr="001A36FA" w:rsidRDefault="001A36FA" w:rsidP="001A36FA">
      <w:pPr>
        <w:pStyle w:val="ListParagraph"/>
        <w:numPr>
          <w:ilvl w:val="0"/>
          <w:numId w:val="6"/>
        </w:numPr>
        <w:rPr>
          <w:rFonts w:asciiTheme="minorHAnsi" w:hAnsiTheme="minorHAnsi"/>
          <w:sz w:val="22"/>
          <w:szCs w:val="22"/>
        </w:rPr>
      </w:pPr>
      <w:r w:rsidRPr="001A36FA">
        <w:rPr>
          <w:rFonts w:asciiTheme="minorHAnsi" w:hAnsiTheme="minorHAnsi"/>
          <w:sz w:val="22"/>
          <w:szCs w:val="22"/>
        </w:rPr>
        <w:t>1 Hea</w:t>
      </w:r>
      <w:r w:rsidR="003C5188">
        <w:rPr>
          <w:rFonts w:asciiTheme="minorHAnsi" w:hAnsiTheme="minorHAnsi"/>
          <w:sz w:val="22"/>
          <w:szCs w:val="22"/>
        </w:rPr>
        <w:t>d Teacher from a Primary Partner</w:t>
      </w:r>
    </w:p>
    <w:p w:rsidR="001A36FA" w:rsidRPr="001A36FA" w:rsidRDefault="001A36FA" w:rsidP="001A36FA">
      <w:pPr>
        <w:pStyle w:val="ListParagraph"/>
        <w:numPr>
          <w:ilvl w:val="0"/>
          <w:numId w:val="6"/>
        </w:numPr>
        <w:rPr>
          <w:rFonts w:asciiTheme="minorHAnsi" w:hAnsiTheme="minorHAnsi"/>
          <w:sz w:val="22"/>
          <w:szCs w:val="22"/>
        </w:rPr>
      </w:pPr>
      <w:r w:rsidRPr="001A36FA">
        <w:rPr>
          <w:rFonts w:asciiTheme="minorHAnsi" w:hAnsiTheme="minorHAnsi"/>
          <w:sz w:val="22"/>
          <w:szCs w:val="22"/>
        </w:rPr>
        <w:t>1 Head Teacher from a Secondary Partner</w:t>
      </w:r>
    </w:p>
    <w:p w:rsidR="001A36FA" w:rsidRPr="001A36FA" w:rsidRDefault="003C5188" w:rsidP="001A36FA">
      <w:pPr>
        <w:pStyle w:val="ListParagraph"/>
        <w:numPr>
          <w:ilvl w:val="0"/>
          <w:numId w:val="6"/>
        </w:numPr>
        <w:rPr>
          <w:rFonts w:asciiTheme="minorHAnsi" w:hAnsiTheme="minorHAnsi"/>
          <w:sz w:val="22"/>
          <w:szCs w:val="22"/>
        </w:rPr>
      </w:pPr>
      <w:r>
        <w:rPr>
          <w:rFonts w:asciiTheme="minorHAnsi" w:hAnsiTheme="minorHAnsi"/>
          <w:sz w:val="22"/>
          <w:szCs w:val="22"/>
        </w:rPr>
        <w:t>Teaching School Governor.</w:t>
      </w:r>
    </w:p>
    <w:p w:rsidR="00473926" w:rsidRPr="00473926" w:rsidRDefault="00473926" w:rsidP="00473926">
      <w:pPr>
        <w:rPr>
          <w:rFonts w:asciiTheme="minorHAnsi" w:hAnsiTheme="minorHAnsi"/>
          <w:sz w:val="22"/>
          <w:szCs w:val="22"/>
        </w:rPr>
      </w:pPr>
    </w:p>
    <w:p w:rsidR="00473926" w:rsidRPr="00473926" w:rsidRDefault="00473926" w:rsidP="00473926">
      <w:pPr>
        <w:rPr>
          <w:rFonts w:asciiTheme="minorHAnsi" w:hAnsiTheme="minorHAnsi"/>
          <w:b/>
          <w:sz w:val="22"/>
          <w:szCs w:val="22"/>
        </w:rPr>
      </w:pPr>
      <w:r w:rsidRPr="00473926">
        <w:rPr>
          <w:rFonts w:asciiTheme="minorHAnsi" w:hAnsiTheme="minorHAnsi"/>
          <w:b/>
          <w:sz w:val="22"/>
          <w:szCs w:val="22"/>
        </w:rPr>
        <w:t xml:space="preserve">The Appeals Committee </w:t>
      </w:r>
      <w:r w:rsidRPr="00473926">
        <w:rPr>
          <w:rFonts w:asciiTheme="minorHAnsi" w:hAnsiTheme="minorHAnsi"/>
          <w:sz w:val="22"/>
          <w:szCs w:val="22"/>
        </w:rPr>
        <w:t>is responsible for:</w:t>
      </w:r>
    </w:p>
    <w:p w:rsidR="00473926" w:rsidRPr="00473926" w:rsidRDefault="00473926" w:rsidP="00473926">
      <w:pPr>
        <w:numPr>
          <w:ilvl w:val="0"/>
          <w:numId w:val="3"/>
        </w:numPr>
        <w:rPr>
          <w:rFonts w:asciiTheme="minorHAnsi" w:hAnsiTheme="minorHAnsi"/>
          <w:sz w:val="22"/>
          <w:szCs w:val="22"/>
        </w:rPr>
      </w:pPr>
      <w:r w:rsidRPr="00473926">
        <w:rPr>
          <w:rFonts w:asciiTheme="minorHAnsi" w:hAnsiTheme="minorHAnsi"/>
          <w:sz w:val="22"/>
          <w:szCs w:val="22"/>
        </w:rPr>
        <w:t>Implementing Appeal procedures</w:t>
      </w:r>
    </w:p>
    <w:p w:rsidR="00473926" w:rsidRPr="00473926" w:rsidRDefault="00473926" w:rsidP="00473926">
      <w:pPr>
        <w:numPr>
          <w:ilvl w:val="0"/>
          <w:numId w:val="3"/>
        </w:numPr>
        <w:rPr>
          <w:rFonts w:asciiTheme="minorHAnsi" w:hAnsiTheme="minorHAnsi"/>
          <w:sz w:val="22"/>
          <w:szCs w:val="22"/>
        </w:rPr>
      </w:pPr>
      <w:r w:rsidRPr="00473926">
        <w:rPr>
          <w:rFonts w:asciiTheme="minorHAnsi" w:hAnsiTheme="minorHAnsi"/>
          <w:sz w:val="22"/>
          <w:szCs w:val="22"/>
        </w:rPr>
        <w:t xml:space="preserve">Presenting evidence and recommendations to the </w:t>
      </w:r>
      <w:r w:rsidR="001A36FA">
        <w:rPr>
          <w:rFonts w:asciiTheme="minorHAnsi" w:hAnsiTheme="minorHAnsi"/>
          <w:sz w:val="22"/>
          <w:szCs w:val="22"/>
        </w:rPr>
        <w:t>Strategic</w:t>
      </w:r>
      <w:r w:rsidRPr="00473926">
        <w:rPr>
          <w:rFonts w:asciiTheme="minorHAnsi" w:hAnsiTheme="minorHAnsi"/>
          <w:sz w:val="22"/>
          <w:szCs w:val="22"/>
        </w:rPr>
        <w:t xml:space="preserve"> Board</w:t>
      </w:r>
      <w:r w:rsidR="001A36FA">
        <w:rPr>
          <w:rFonts w:asciiTheme="minorHAnsi" w:hAnsiTheme="minorHAnsi"/>
          <w:sz w:val="22"/>
          <w:szCs w:val="22"/>
        </w:rPr>
        <w:t>.</w:t>
      </w:r>
    </w:p>
    <w:p w:rsidR="00473926" w:rsidRPr="00473926" w:rsidRDefault="00473926" w:rsidP="00473926">
      <w:pPr>
        <w:rPr>
          <w:rFonts w:asciiTheme="minorHAnsi" w:hAnsiTheme="minorHAnsi"/>
          <w:sz w:val="22"/>
          <w:szCs w:val="22"/>
        </w:rPr>
      </w:pPr>
    </w:p>
    <w:p w:rsidR="00473926" w:rsidRPr="00473926" w:rsidRDefault="00473926" w:rsidP="00473926">
      <w:pPr>
        <w:rPr>
          <w:rFonts w:asciiTheme="minorHAnsi" w:hAnsiTheme="minorHAnsi"/>
          <w:sz w:val="22"/>
          <w:szCs w:val="22"/>
        </w:rPr>
      </w:pPr>
      <w:r w:rsidRPr="00473926">
        <w:rPr>
          <w:rFonts w:asciiTheme="minorHAnsi" w:hAnsiTheme="minorHAnsi"/>
          <w:b/>
          <w:sz w:val="22"/>
          <w:szCs w:val="22"/>
        </w:rPr>
        <w:t xml:space="preserve">The </w:t>
      </w:r>
      <w:r w:rsidR="001A36FA">
        <w:rPr>
          <w:rFonts w:asciiTheme="minorHAnsi" w:hAnsiTheme="minorHAnsi"/>
          <w:b/>
          <w:sz w:val="22"/>
          <w:szCs w:val="22"/>
        </w:rPr>
        <w:t xml:space="preserve">Operational Group </w:t>
      </w:r>
      <w:r w:rsidR="001A36FA" w:rsidRPr="001A36FA">
        <w:rPr>
          <w:rFonts w:asciiTheme="minorHAnsi" w:hAnsiTheme="minorHAnsi"/>
          <w:sz w:val="22"/>
          <w:szCs w:val="22"/>
        </w:rPr>
        <w:t xml:space="preserve">is </w:t>
      </w:r>
      <w:r w:rsidRPr="001A36FA">
        <w:rPr>
          <w:rFonts w:asciiTheme="minorHAnsi" w:hAnsiTheme="minorHAnsi"/>
          <w:sz w:val="22"/>
          <w:szCs w:val="22"/>
        </w:rPr>
        <w:t>r</w:t>
      </w:r>
      <w:r w:rsidRPr="00473926">
        <w:rPr>
          <w:rFonts w:asciiTheme="minorHAnsi" w:hAnsiTheme="minorHAnsi"/>
          <w:sz w:val="22"/>
          <w:szCs w:val="22"/>
        </w:rPr>
        <w:t>esponsible for:</w:t>
      </w:r>
    </w:p>
    <w:p w:rsidR="00473926" w:rsidRPr="00473926" w:rsidRDefault="00473926" w:rsidP="00473926">
      <w:pPr>
        <w:numPr>
          <w:ilvl w:val="0"/>
          <w:numId w:val="4"/>
        </w:numPr>
        <w:rPr>
          <w:rFonts w:asciiTheme="minorHAnsi" w:hAnsiTheme="minorHAnsi"/>
          <w:sz w:val="22"/>
          <w:szCs w:val="22"/>
        </w:rPr>
      </w:pPr>
      <w:r w:rsidRPr="00473926">
        <w:rPr>
          <w:rFonts w:asciiTheme="minorHAnsi" w:hAnsiTheme="minorHAnsi"/>
          <w:sz w:val="22"/>
          <w:szCs w:val="22"/>
        </w:rPr>
        <w:t xml:space="preserve">Ensuring that the Trainees are aware of the </w:t>
      </w:r>
      <w:r w:rsidR="001A36FA">
        <w:rPr>
          <w:rFonts w:asciiTheme="minorHAnsi" w:hAnsiTheme="minorHAnsi"/>
          <w:sz w:val="22"/>
          <w:szCs w:val="22"/>
        </w:rPr>
        <w:t xml:space="preserve">policy and </w:t>
      </w:r>
      <w:r w:rsidRPr="00473926">
        <w:rPr>
          <w:rFonts w:asciiTheme="minorHAnsi" w:hAnsiTheme="minorHAnsi"/>
          <w:sz w:val="22"/>
          <w:szCs w:val="22"/>
        </w:rPr>
        <w:t>procedures</w:t>
      </w:r>
    </w:p>
    <w:p w:rsidR="00473926" w:rsidRPr="00473926" w:rsidRDefault="00473926" w:rsidP="00473926">
      <w:pPr>
        <w:numPr>
          <w:ilvl w:val="0"/>
          <w:numId w:val="4"/>
        </w:numPr>
        <w:rPr>
          <w:rFonts w:asciiTheme="minorHAnsi" w:hAnsiTheme="minorHAnsi"/>
          <w:sz w:val="22"/>
          <w:szCs w:val="22"/>
        </w:rPr>
      </w:pPr>
      <w:r w:rsidRPr="00473926">
        <w:rPr>
          <w:rFonts w:asciiTheme="minorHAnsi" w:hAnsiTheme="minorHAnsi"/>
          <w:sz w:val="22"/>
          <w:szCs w:val="22"/>
        </w:rPr>
        <w:t>Presenting evidence as required by the Appeals Committee</w:t>
      </w:r>
      <w:r w:rsidR="001A36FA">
        <w:rPr>
          <w:rFonts w:asciiTheme="minorHAnsi" w:hAnsiTheme="minorHAnsi"/>
          <w:sz w:val="22"/>
          <w:szCs w:val="22"/>
        </w:rPr>
        <w:t>.</w:t>
      </w:r>
    </w:p>
    <w:p w:rsidR="00473926" w:rsidRPr="00473926" w:rsidRDefault="00473926" w:rsidP="00473926">
      <w:pPr>
        <w:rPr>
          <w:rFonts w:asciiTheme="minorHAnsi" w:hAnsiTheme="minorHAnsi"/>
          <w:sz w:val="22"/>
          <w:szCs w:val="22"/>
        </w:rPr>
      </w:pPr>
    </w:p>
    <w:p w:rsidR="00473926" w:rsidRPr="00473926" w:rsidRDefault="00473926" w:rsidP="00473926">
      <w:pPr>
        <w:rPr>
          <w:rFonts w:asciiTheme="minorHAnsi" w:hAnsiTheme="minorHAnsi"/>
          <w:sz w:val="22"/>
          <w:szCs w:val="22"/>
        </w:rPr>
      </w:pPr>
    </w:p>
    <w:p w:rsidR="00473926" w:rsidRPr="00F05652" w:rsidRDefault="00473926" w:rsidP="00473926">
      <w:pPr>
        <w:rPr>
          <w:rFonts w:asciiTheme="minorHAnsi" w:hAnsiTheme="minorHAnsi"/>
          <w:b/>
          <w:sz w:val="22"/>
          <w:szCs w:val="22"/>
        </w:rPr>
      </w:pPr>
      <w:r w:rsidRPr="00F05652">
        <w:rPr>
          <w:rFonts w:asciiTheme="minorHAnsi" w:hAnsiTheme="minorHAnsi"/>
          <w:b/>
          <w:sz w:val="22"/>
          <w:szCs w:val="22"/>
        </w:rPr>
        <w:t>Procedures:</w:t>
      </w:r>
    </w:p>
    <w:p w:rsidR="001A36FA" w:rsidRPr="00473926" w:rsidRDefault="001A36FA" w:rsidP="001A36FA">
      <w:pPr>
        <w:rPr>
          <w:rFonts w:asciiTheme="minorHAnsi" w:hAnsiTheme="minorHAnsi"/>
          <w:sz w:val="22"/>
          <w:szCs w:val="22"/>
        </w:rPr>
      </w:pPr>
      <w:r>
        <w:rPr>
          <w:rFonts w:asciiTheme="minorHAnsi" w:hAnsiTheme="minorHAnsi"/>
          <w:sz w:val="22"/>
          <w:szCs w:val="22"/>
        </w:rPr>
        <w:t>All</w:t>
      </w:r>
      <w:r w:rsidRPr="00473926">
        <w:rPr>
          <w:rFonts w:asciiTheme="minorHAnsi" w:hAnsiTheme="minorHAnsi"/>
          <w:sz w:val="22"/>
          <w:szCs w:val="22"/>
        </w:rPr>
        <w:t xml:space="preserve"> appeal</w:t>
      </w:r>
      <w:r>
        <w:rPr>
          <w:rFonts w:asciiTheme="minorHAnsi" w:hAnsiTheme="minorHAnsi"/>
          <w:sz w:val="22"/>
          <w:szCs w:val="22"/>
        </w:rPr>
        <w:t>s</w:t>
      </w:r>
      <w:r w:rsidRPr="00473926">
        <w:rPr>
          <w:rFonts w:asciiTheme="minorHAnsi" w:hAnsiTheme="minorHAnsi"/>
          <w:sz w:val="22"/>
          <w:szCs w:val="22"/>
        </w:rPr>
        <w:t xml:space="preserve"> will be dealt with in a professional manner.</w:t>
      </w:r>
    </w:p>
    <w:p w:rsidR="001A36FA" w:rsidRPr="00473926" w:rsidRDefault="001A36FA" w:rsidP="00473926">
      <w:pPr>
        <w:rPr>
          <w:rFonts w:asciiTheme="minorHAnsi" w:hAnsiTheme="minorHAnsi"/>
          <w:b/>
          <w:sz w:val="22"/>
          <w:szCs w:val="22"/>
          <w:u w:val="single"/>
        </w:rPr>
      </w:pPr>
    </w:p>
    <w:p w:rsidR="00473926" w:rsidRPr="00473926" w:rsidRDefault="00473926" w:rsidP="00473926">
      <w:pPr>
        <w:rPr>
          <w:rFonts w:asciiTheme="minorHAnsi" w:hAnsiTheme="minorHAnsi"/>
          <w:sz w:val="22"/>
          <w:szCs w:val="22"/>
        </w:rPr>
      </w:pPr>
      <w:r w:rsidRPr="00473926">
        <w:rPr>
          <w:rFonts w:asciiTheme="minorHAnsi" w:hAnsiTheme="minorHAnsi"/>
          <w:sz w:val="22"/>
          <w:szCs w:val="22"/>
        </w:rPr>
        <w:t>Trainees</w:t>
      </w:r>
      <w:r w:rsidR="001A36FA">
        <w:rPr>
          <w:rFonts w:asciiTheme="minorHAnsi" w:hAnsiTheme="minorHAnsi"/>
          <w:sz w:val="22"/>
          <w:szCs w:val="22"/>
        </w:rPr>
        <w:t xml:space="preserve"> have the right to appeal if a</w:t>
      </w:r>
      <w:r w:rsidRPr="00473926">
        <w:rPr>
          <w:rFonts w:asciiTheme="minorHAnsi" w:hAnsiTheme="minorHAnsi"/>
          <w:sz w:val="22"/>
          <w:szCs w:val="22"/>
        </w:rPr>
        <w:t xml:space="preserve"> judgment has been made that they have failed any aspect of the course.</w:t>
      </w:r>
    </w:p>
    <w:p w:rsidR="00473926" w:rsidRPr="00473926" w:rsidRDefault="00473926" w:rsidP="00473926">
      <w:pPr>
        <w:rPr>
          <w:rFonts w:asciiTheme="minorHAnsi" w:hAnsiTheme="minorHAnsi"/>
          <w:sz w:val="22"/>
          <w:szCs w:val="22"/>
        </w:rPr>
      </w:pPr>
    </w:p>
    <w:p w:rsidR="00473926" w:rsidRPr="00473926" w:rsidRDefault="00473926" w:rsidP="00473926">
      <w:pPr>
        <w:rPr>
          <w:rFonts w:asciiTheme="minorHAnsi" w:hAnsiTheme="minorHAnsi"/>
          <w:sz w:val="22"/>
          <w:szCs w:val="22"/>
        </w:rPr>
      </w:pPr>
      <w:r w:rsidRPr="00473926">
        <w:rPr>
          <w:rFonts w:asciiTheme="minorHAnsi" w:hAnsiTheme="minorHAnsi"/>
          <w:sz w:val="22"/>
          <w:szCs w:val="22"/>
        </w:rPr>
        <w:t>Trainees who wish to appeal against any judgment made should write to t</w:t>
      </w:r>
      <w:r w:rsidR="001A36FA">
        <w:rPr>
          <w:rFonts w:asciiTheme="minorHAnsi" w:hAnsiTheme="minorHAnsi"/>
          <w:sz w:val="22"/>
          <w:szCs w:val="22"/>
        </w:rPr>
        <w:t xml:space="preserve">he </w:t>
      </w:r>
      <w:r w:rsidR="00B87E51">
        <w:rPr>
          <w:rFonts w:asciiTheme="minorHAnsi" w:hAnsiTheme="minorHAnsi"/>
          <w:sz w:val="22"/>
          <w:szCs w:val="22"/>
        </w:rPr>
        <w:t>Course</w:t>
      </w:r>
      <w:r w:rsidR="001A36FA">
        <w:rPr>
          <w:rFonts w:asciiTheme="minorHAnsi" w:hAnsiTheme="minorHAnsi"/>
          <w:sz w:val="22"/>
          <w:szCs w:val="22"/>
        </w:rPr>
        <w:t xml:space="preserve"> Leader</w:t>
      </w:r>
      <w:r w:rsidRPr="00473926">
        <w:rPr>
          <w:rFonts w:asciiTheme="minorHAnsi" w:hAnsiTheme="minorHAnsi"/>
          <w:sz w:val="22"/>
          <w:szCs w:val="22"/>
        </w:rPr>
        <w:t xml:space="preserve"> within </w:t>
      </w:r>
      <w:r w:rsidR="00B87E51">
        <w:rPr>
          <w:rFonts w:asciiTheme="minorHAnsi" w:hAnsiTheme="minorHAnsi"/>
          <w:sz w:val="22"/>
          <w:szCs w:val="22"/>
        </w:rPr>
        <w:t>ten</w:t>
      </w:r>
      <w:r w:rsidR="00F05652">
        <w:rPr>
          <w:rFonts w:asciiTheme="minorHAnsi" w:hAnsiTheme="minorHAnsi"/>
          <w:sz w:val="22"/>
          <w:szCs w:val="22"/>
        </w:rPr>
        <w:t xml:space="preserve"> </w:t>
      </w:r>
      <w:r w:rsidRPr="00473926">
        <w:rPr>
          <w:rFonts w:asciiTheme="minorHAnsi" w:hAnsiTheme="minorHAnsi"/>
          <w:sz w:val="22"/>
          <w:szCs w:val="22"/>
        </w:rPr>
        <w:t>working days of receiving the judg</w:t>
      </w:r>
      <w:r w:rsidR="00FD2C8D">
        <w:rPr>
          <w:rFonts w:asciiTheme="minorHAnsi" w:hAnsiTheme="minorHAnsi"/>
          <w:sz w:val="22"/>
          <w:szCs w:val="22"/>
        </w:rPr>
        <w:t>e</w:t>
      </w:r>
      <w:r w:rsidRPr="00473926">
        <w:rPr>
          <w:rFonts w:asciiTheme="minorHAnsi" w:hAnsiTheme="minorHAnsi"/>
          <w:sz w:val="22"/>
          <w:szCs w:val="22"/>
        </w:rPr>
        <w:t xml:space="preserve">ment. </w:t>
      </w:r>
    </w:p>
    <w:p w:rsidR="00473926" w:rsidRPr="00473926" w:rsidRDefault="00473926" w:rsidP="00473926">
      <w:pPr>
        <w:rPr>
          <w:rFonts w:asciiTheme="minorHAnsi" w:hAnsiTheme="minorHAnsi"/>
          <w:sz w:val="22"/>
          <w:szCs w:val="22"/>
        </w:rPr>
      </w:pPr>
    </w:p>
    <w:p w:rsidR="00473926" w:rsidRPr="00473926" w:rsidRDefault="001A36FA" w:rsidP="00473926">
      <w:pPr>
        <w:rPr>
          <w:rFonts w:asciiTheme="minorHAnsi" w:hAnsiTheme="minorHAnsi"/>
          <w:sz w:val="22"/>
          <w:szCs w:val="22"/>
        </w:rPr>
      </w:pPr>
      <w:r>
        <w:rPr>
          <w:rFonts w:asciiTheme="minorHAnsi" w:hAnsiTheme="minorHAnsi"/>
          <w:sz w:val="22"/>
          <w:szCs w:val="22"/>
        </w:rPr>
        <w:t xml:space="preserve">The </w:t>
      </w:r>
      <w:r w:rsidR="00B87E51">
        <w:rPr>
          <w:rFonts w:asciiTheme="minorHAnsi" w:hAnsiTheme="minorHAnsi"/>
          <w:sz w:val="22"/>
          <w:szCs w:val="22"/>
        </w:rPr>
        <w:t>Course</w:t>
      </w:r>
      <w:r>
        <w:rPr>
          <w:rFonts w:asciiTheme="minorHAnsi" w:hAnsiTheme="minorHAnsi"/>
          <w:sz w:val="22"/>
          <w:szCs w:val="22"/>
        </w:rPr>
        <w:t xml:space="preserve"> Leade</w:t>
      </w:r>
      <w:r w:rsidR="00473926" w:rsidRPr="00473926">
        <w:rPr>
          <w:rFonts w:asciiTheme="minorHAnsi" w:hAnsiTheme="minorHAnsi"/>
          <w:sz w:val="22"/>
          <w:szCs w:val="22"/>
        </w:rPr>
        <w:t xml:space="preserve">r will inform the </w:t>
      </w:r>
      <w:r>
        <w:rPr>
          <w:rFonts w:asciiTheme="minorHAnsi" w:hAnsiTheme="minorHAnsi"/>
          <w:sz w:val="22"/>
          <w:szCs w:val="22"/>
        </w:rPr>
        <w:t xml:space="preserve">Strategic </w:t>
      </w:r>
      <w:r w:rsidRPr="00473926">
        <w:rPr>
          <w:rFonts w:asciiTheme="minorHAnsi" w:hAnsiTheme="minorHAnsi"/>
          <w:sz w:val="22"/>
          <w:szCs w:val="22"/>
        </w:rPr>
        <w:t>Board</w:t>
      </w:r>
      <w:r w:rsidR="00473926" w:rsidRPr="00473926">
        <w:rPr>
          <w:rFonts w:asciiTheme="minorHAnsi" w:hAnsiTheme="minorHAnsi"/>
          <w:sz w:val="22"/>
          <w:szCs w:val="22"/>
        </w:rPr>
        <w:t xml:space="preserve"> who will </w:t>
      </w:r>
      <w:r>
        <w:rPr>
          <w:rFonts w:asciiTheme="minorHAnsi" w:hAnsiTheme="minorHAnsi"/>
          <w:sz w:val="22"/>
          <w:szCs w:val="22"/>
        </w:rPr>
        <w:t>request the</w:t>
      </w:r>
      <w:r w:rsidR="00473926" w:rsidRPr="00473926">
        <w:rPr>
          <w:rFonts w:asciiTheme="minorHAnsi" w:hAnsiTheme="minorHAnsi"/>
          <w:sz w:val="22"/>
          <w:szCs w:val="22"/>
        </w:rPr>
        <w:t xml:space="preserve"> Appeals Committee </w:t>
      </w:r>
      <w:r>
        <w:rPr>
          <w:rFonts w:asciiTheme="minorHAnsi" w:hAnsiTheme="minorHAnsi"/>
          <w:sz w:val="22"/>
          <w:szCs w:val="22"/>
        </w:rPr>
        <w:t xml:space="preserve">to </w:t>
      </w:r>
      <w:r w:rsidR="00473926" w:rsidRPr="00473926">
        <w:rPr>
          <w:rFonts w:asciiTheme="minorHAnsi" w:hAnsiTheme="minorHAnsi"/>
          <w:sz w:val="22"/>
          <w:szCs w:val="22"/>
        </w:rPr>
        <w:t xml:space="preserve">convene within </w:t>
      </w:r>
      <w:r>
        <w:rPr>
          <w:rFonts w:asciiTheme="minorHAnsi" w:hAnsiTheme="minorHAnsi"/>
          <w:sz w:val="22"/>
          <w:szCs w:val="22"/>
        </w:rPr>
        <w:t>ten</w:t>
      </w:r>
      <w:r w:rsidR="00473926" w:rsidRPr="00473926">
        <w:rPr>
          <w:rFonts w:asciiTheme="minorHAnsi" w:hAnsiTheme="minorHAnsi"/>
          <w:sz w:val="22"/>
          <w:szCs w:val="22"/>
        </w:rPr>
        <w:t xml:space="preserve"> working days of receipt of the appeal. </w:t>
      </w:r>
    </w:p>
    <w:p w:rsidR="00473926" w:rsidRPr="00473926" w:rsidRDefault="00473926" w:rsidP="00473926">
      <w:pPr>
        <w:rPr>
          <w:rFonts w:asciiTheme="minorHAnsi" w:hAnsiTheme="minorHAnsi"/>
          <w:sz w:val="22"/>
          <w:szCs w:val="22"/>
        </w:rPr>
      </w:pPr>
      <w:r w:rsidRPr="00473926">
        <w:rPr>
          <w:rFonts w:asciiTheme="minorHAnsi" w:hAnsiTheme="minorHAnsi"/>
          <w:sz w:val="22"/>
          <w:szCs w:val="22"/>
        </w:rPr>
        <w:lastRenderedPageBreak/>
        <w:t xml:space="preserve">Appeals received after the end of the Summer Term but within </w:t>
      </w:r>
      <w:r w:rsidR="001A36FA">
        <w:rPr>
          <w:rFonts w:asciiTheme="minorHAnsi" w:hAnsiTheme="minorHAnsi"/>
          <w:sz w:val="22"/>
          <w:szCs w:val="22"/>
        </w:rPr>
        <w:t>ten</w:t>
      </w:r>
      <w:r w:rsidRPr="00473926">
        <w:rPr>
          <w:rFonts w:asciiTheme="minorHAnsi" w:hAnsiTheme="minorHAnsi"/>
          <w:sz w:val="22"/>
          <w:szCs w:val="22"/>
        </w:rPr>
        <w:t xml:space="preserve"> working days will be heard in September.</w:t>
      </w:r>
    </w:p>
    <w:p w:rsidR="001A36FA" w:rsidRPr="00473926" w:rsidRDefault="001A36FA" w:rsidP="00473926">
      <w:pPr>
        <w:rPr>
          <w:rFonts w:asciiTheme="minorHAnsi" w:hAnsiTheme="minorHAnsi"/>
          <w:sz w:val="22"/>
          <w:szCs w:val="22"/>
        </w:rPr>
      </w:pPr>
      <w:bookmarkStart w:id="0" w:name="_GoBack"/>
      <w:bookmarkEnd w:id="0"/>
    </w:p>
    <w:p w:rsidR="00473926" w:rsidRPr="00473926" w:rsidRDefault="00473926" w:rsidP="00473926">
      <w:pPr>
        <w:rPr>
          <w:rFonts w:asciiTheme="minorHAnsi" w:hAnsiTheme="minorHAnsi"/>
          <w:sz w:val="22"/>
          <w:szCs w:val="22"/>
        </w:rPr>
      </w:pPr>
      <w:r w:rsidRPr="00473926">
        <w:rPr>
          <w:rFonts w:asciiTheme="minorHAnsi" w:hAnsiTheme="minorHAnsi"/>
          <w:sz w:val="22"/>
          <w:szCs w:val="22"/>
        </w:rPr>
        <w:t xml:space="preserve">The Appeals Committee will consider all documented evidence presented by both parties.  They will then decide whether or not to uphold the decision. </w:t>
      </w:r>
    </w:p>
    <w:p w:rsidR="00473926" w:rsidRPr="00473926" w:rsidRDefault="00473926" w:rsidP="00473926">
      <w:pPr>
        <w:rPr>
          <w:rFonts w:asciiTheme="minorHAnsi" w:hAnsiTheme="minorHAnsi"/>
          <w:sz w:val="22"/>
          <w:szCs w:val="22"/>
        </w:rPr>
      </w:pPr>
    </w:p>
    <w:p w:rsidR="00473926" w:rsidRPr="00473926" w:rsidRDefault="00473926" w:rsidP="00473926">
      <w:pPr>
        <w:rPr>
          <w:rFonts w:asciiTheme="minorHAnsi" w:hAnsiTheme="minorHAnsi"/>
          <w:sz w:val="22"/>
          <w:szCs w:val="22"/>
        </w:rPr>
      </w:pPr>
      <w:r w:rsidRPr="00473926">
        <w:rPr>
          <w:rFonts w:asciiTheme="minorHAnsi" w:hAnsiTheme="minorHAnsi"/>
          <w:sz w:val="22"/>
          <w:szCs w:val="22"/>
        </w:rPr>
        <w:t xml:space="preserve">The decisions of the Appeals Committee will be reported back to the </w:t>
      </w:r>
      <w:r w:rsidR="001A36FA">
        <w:rPr>
          <w:rFonts w:asciiTheme="minorHAnsi" w:hAnsiTheme="minorHAnsi"/>
          <w:sz w:val="22"/>
          <w:szCs w:val="22"/>
        </w:rPr>
        <w:t>Strategic</w:t>
      </w:r>
      <w:r w:rsidRPr="00473926">
        <w:rPr>
          <w:rFonts w:asciiTheme="minorHAnsi" w:hAnsiTheme="minorHAnsi"/>
          <w:sz w:val="22"/>
          <w:szCs w:val="22"/>
        </w:rPr>
        <w:t xml:space="preserve"> Board.</w:t>
      </w:r>
    </w:p>
    <w:p w:rsidR="00473926" w:rsidRPr="00473926" w:rsidRDefault="00473926" w:rsidP="00473926">
      <w:pPr>
        <w:rPr>
          <w:rFonts w:asciiTheme="minorHAnsi" w:hAnsiTheme="minorHAnsi"/>
          <w:sz w:val="22"/>
          <w:szCs w:val="22"/>
        </w:rPr>
      </w:pPr>
    </w:p>
    <w:p w:rsidR="00473926" w:rsidRPr="00473926" w:rsidRDefault="00473926" w:rsidP="00473926">
      <w:pPr>
        <w:rPr>
          <w:rFonts w:asciiTheme="minorHAnsi" w:hAnsiTheme="minorHAnsi"/>
          <w:sz w:val="22"/>
          <w:szCs w:val="22"/>
        </w:rPr>
      </w:pPr>
      <w:r w:rsidRPr="00473926">
        <w:rPr>
          <w:rFonts w:asciiTheme="minorHAnsi" w:hAnsiTheme="minorHAnsi"/>
          <w:sz w:val="22"/>
          <w:szCs w:val="22"/>
        </w:rPr>
        <w:t>The Trainee will be informed in writing of the outcome by the Appeals Committee.</w:t>
      </w:r>
    </w:p>
    <w:p w:rsidR="00473926" w:rsidRPr="00473926" w:rsidRDefault="00473926" w:rsidP="00473926">
      <w:pPr>
        <w:rPr>
          <w:rFonts w:asciiTheme="minorHAnsi" w:hAnsiTheme="minorHAnsi"/>
          <w:sz w:val="22"/>
          <w:szCs w:val="22"/>
        </w:rPr>
      </w:pPr>
    </w:p>
    <w:p w:rsidR="00473926" w:rsidRPr="00473926" w:rsidRDefault="00F23920" w:rsidP="00473926">
      <w:pPr>
        <w:rPr>
          <w:rFonts w:asciiTheme="minorHAnsi" w:hAnsiTheme="minorHAnsi"/>
          <w:sz w:val="22"/>
          <w:szCs w:val="22"/>
        </w:rPr>
      </w:pPr>
      <w:r>
        <w:rPr>
          <w:rFonts w:asciiTheme="minorHAnsi" w:hAnsiTheme="minorHAnsi"/>
          <w:sz w:val="22"/>
          <w:szCs w:val="22"/>
        </w:rPr>
        <w:t>If the Trainee’s a</w:t>
      </w:r>
      <w:r w:rsidR="00473926" w:rsidRPr="00473926">
        <w:rPr>
          <w:rFonts w:asciiTheme="minorHAnsi" w:hAnsiTheme="minorHAnsi"/>
          <w:sz w:val="22"/>
          <w:szCs w:val="22"/>
        </w:rPr>
        <w:t xml:space="preserve">ppeal is upheld, the Trainee will </w:t>
      </w:r>
      <w:r w:rsidR="001A36FA">
        <w:rPr>
          <w:rFonts w:asciiTheme="minorHAnsi" w:hAnsiTheme="minorHAnsi"/>
          <w:sz w:val="22"/>
          <w:szCs w:val="22"/>
        </w:rPr>
        <w:t>be given full support by the SCITT</w:t>
      </w:r>
      <w:r w:rsidR="00473926" w:rsidRPr="00473926">
        <w:rPr>
          <w:rFonts w:asciiTheme="minorHAnsi" w:hAnsiTheme="minorHAnsi"/>
          <w:sz w:val="22"/>
          <w:szCs w:val="22"/>
        </w:rPr>
        <w:t xml:space="preserve"> Manager and </w:t>
      </w:r>
      <w:r w:rsidR="00B87E51">
        <w:rPr>
          <w:rFonts w:asciiTheme="minorHAnsi" w:hAnsiTheme="minorHAnsi"/>
          <w:sz w:val="22"/>
          <w:szCs w:val="22"/>
        </w:rPr>
        <w:t>Course</w:t>
      </w:r>
      <w:r w:rsidR="00473926" w:rsidRPr="00473926">
        <w:rPr>
          <w:rFonts w:asciiTheme="minorHAnsi" w:hAnsiTheme="minorHAnsi"/>
          <w:sz w:val="22"/>
          <w:szCs w:val="22"/>
        </w:rPr>
        <w:t xml:space="preserve"> </w:t>
      </w:r>
      <w:r w:rsidR="001A36FA">
        <w:rPr>
          <w:rFonts w:asciiTheme="minorHAnsi" w:hAnsiTheme="minorHAnsi"/>
          <w:sz w:val="22"/>
          <w:szCs w:val="22"/>
        </w:rPr>
        <w:t>Leader</w:t>
      </w:r>
      <w:r w:rsidR="00473926" w:rsidRPr="00473926">
        <w:rPr>
          <w:rFonts w:asciiTheme="minorHAnsi" w:hAnsiTheme="minorHAnsi"/>
          <w:sz w:val="22"/>
          <w:szCs w:val="22"/>
        </w:rPr>
        <w:t xml:space="preserve"> to continue the course or to defer training (if that is within the Trainee’s best interest).</w:t>
      </w:r>
    </w:p>
    <w:p w:rsidR="00473926" w:rsidRPr="00473926" w:rsidRDefault="00473926" w:rsidP="00473926">
      <w:pPr>
        <w:rPr>
          <w:rFonts w:asciiTheme="minorHAnsi" w:hAnsiTheme="minorHAnsi"/>
          <w:sz w:val="22"/>
          <w:szCs w:val="22"/>
        </w:rPr>
      </w:pPr>
    </w:p>
    <w:p w:rsidR="00473926" w:rsidRPr="00473926" w:rsidRDefault="00473926" w:rsidP="00473926">
      <w:pPr>
        <w:rPr>
          <w:rFonts w:asciiTheme="minorHAnsi" w:hAnsiTheme="minorHAnsi"/>
          <w:sz w:val="22"/>
          <w:szCs w:val="22"/>
        </w:rPr>
      </w:pPr>
      <w:r w:rsidRPr="00473926">
        <w:rPr>
          <w:rFonts w:asciiTheme="minorHAnsi" w:hAnsiTheme="minorHAnsi"/>
          <w:sz w:val="22"/>
          <w:szCs w:val="22"/>
        </w:rPr>
        <w:t xml:space="preserve">The </w:t>
      </w:r>
      <w:r w:rsidR="00B87E51">
        <w:rPr>
          <w:rFonts w:asciiTheme="minorHAnsi" w:hAnsiTheme="minorHAnsi"/>
          <w:sz w:val="22"/>
          <w:szCs w:val="22"/>
        </w:rPr>
        <w:t>Course</w:t>
      </w:r>
      <w:r w:rsidRPr="00473926">
        <w:rPr>
          <w:rFonts w:asciiTheme="minorHAnsi" w:hAnsiTheme="minorHAnsi"/>
          <w:sz w:val="22"/>
          <w:szCs w:val="22"/>
        </w:rPr>
        <w:t xml:space="preserve"> </w:t>
      </w:r>
      <w:r w:rsidR="001A36FA">
        <w:rPr>
          <w:rFonts w:asciiTheme="minorHAnsi" w:hAnsiTheme="minorHAnsi"/>
          <w:sz w:val="22"/>
          <w:szCs w:val="22"/>
        </w:rPr>
        <w:t>Leade</w:t>
      </w:r>
      <w:r w:rsidRPr="00473926">
        <w:rPr>
          <w:rFonts w:asciiTheme="minorHAnsi" w:hAnsiTheme="minorHAnsi"/>
          <w:sz w:val="22"/>
          <w:szCs w:val="22"/>
        </w:rPr>
        <w:t>r will implement any recommendations made by the Appeals Committee.</w:t>
      </w:r>
    </w:p>
    <w:p w:rsidR="00473926" w:rsidRDefault="00473926" w:rsidP="00473926">
      <w:pPr>
        <w:rPr>
          <w:rFonts w:asciiTheme="minorHAnsi" w:hAnsiTheme="minorHAnsi"/>
          <w:sz w:val="22"/>
          <w:szCs w:val="22"/>
        </w:rPr>
      </w:pPr>
    </w:p>
    <w:p w:rsidR="001A36FA" w:rsidRPr="00F05652" w:rsidRDefault="00F05652" w:rsidP="00473926">
      <w:pPr>
        <w:rPr>
          <w:rFonts w:asciiTheme="minorHAnsi" w:hAnsiTheme="minorHAnsi"/>
          <w:b/>
          <w:sz w:val="22"/>
          <w:szCs w:val="22"/>
        </w:rPr>
      </w:pPr>
      <w:r w:rsidRPr="00F05652">
        <w:rPr>
          <w:rFonts w:asciiTheme="minorHAnsi" w:hAnsiTheme="minorHAnsi"/>
          <w:b/>
          <w:sz w:val="22"/>
          <w:szCs w:val="22"/>
        </w:rPr>
        <w:t>Dissemination of Appeals Policy</w:t>
      </w:r>
    </w:p>
    <w:p w:rsidR="001A36FA" w:rsidRDefault="00473926" w:rsidP="00473926">
      <w:pPr>
        <w:rPr>
          <w:rFonts w:asciiTheme="minorHAnsi" w:hAnsiTheme="minorHAnsi"/>
          <w:sz w:val="22"/>
          <w:szCs w:val="22"/>
        </w:rPr>
      </w:pPr>
      <w:r w:rsidRPr="001A36FA">
        <w:rPr>
          <w:rFonts w:asciiTheme="minorHAnsi" w:hAnsiTheme="minorHAnsi"/>
          <w:sz w:val="22"/>
          <w:szCs w:val="22"/>
        </w:rPr>
        <w:t xml:space="preserve">The </w:t>
      </w:r>
      <w:r w:rsidR="001A36FA" w:rsidRPr="001A36FA">
        <w:rPr>
          <w:rFonts w:asciiTheme="minorHAnsi" w:hAnsiTheme="minorHAnsi"/>
          <w:sz w:val="22"/>
          <w:szCs w:val="22"/>
        </w:rPr>
        <w:t>Operational Group</w:t>
      </w:r>
      <w:r w:rsidRPr="00473926">
        <w:rPr>
          <w:rFonts w:asciiTheme="minorHAnsi" w:hAnsiTheme="minorHAnsi"/>
          <w:sz w:val="22"/>
          <w:szCs w:val="22"/>
        </w:rPr>
        <w:t xml:space="preserve"> will </w:t>
      </w:r>
      <w:r w:rsidR="001A36FA">
        <w:rPr>
          <w:rFonts w:asciiTheme="minorHAnsi" w:hAnsiTheme="minorHAnsi"/>
          <w:sz w:val="22"/>
          <w:szCs w:val="22"/>
        </w:rPr>
        <w:t>ensure the policy is shared with all SCITT trainees on their Induction days. The Appeals policy will also be readily available to the trainees via the SCITT online portal or their programme handbook.</w:t>
      </w:r>
    </w:p>
    <w:p w:rsidR="001A36FA" w:rsidRDefault="001A36FA" w:rsidP="00473926">
      <w:pPr>
        <w:rPr>
          <w:rFonts w:asciiTheme="minorHAnsi" w:hAnsiTheme="minorHAnsi"/>
          <w:sz w:val="22"/>
          <w:szCs w:val="22"/>
        </w:rPr>
      </w:pPr>
    </w:p>
    <w:p w:rsidR="001A36FA" w:rsidRDefault="001A36FA" w:rsidP="00473926">
      <w:pPr>
        <w:rPr>
          <w:rFonts w:asciiTheme="minorHAnsi" w:hAnsiTheme="minorHAnsi"/>
          <w:sz w:val="22"/>
          <w:szCs w:val="22"/>
        </w:rPr>
      </w:pPr>
      <w:r>
        <w:rPr>
          <w:rFonts w:asciiTheme="minorHAnsi" w:hAnsiTheme="minorHAnsi"/>
          <w:sz w:val="22"/>
          <w:szCs w:val="22"/>
        </w:rPr>
        <w:t xml:space="preserve">The </w:t>
      </w:r>
      <w:r w:rsidR="00B87E51" w:rsidRPr="00B87E51">
        <w:rPr>
          <w:rFonts w:asciiTheme="minorHAnsi" w:hAnsiTheme="minorHAnsi"/>
          <w:sz w:val="22"/>
          <w:szCs w:val="22"/>
        </w:rPr>
        <w:t>Course</w:t>
      </w:r>
      <w:r>
        <w:rPr>
          <w:rFonts w:asciiTheme="minorHAnsi" w:hAnsiTheme="minorHAnsi"/>
          <w:sz w:val="22"/>
          <w:szCs w:val="22"/>
        </w:rPr>
        <w:t xml:space="preserve"> Leader will ensure all facilitators and link tutors attend training on the standardisation of judgements and will also be made </w:t>
      </w:r>
      <w:r w:rsidR="00B87E51">
        <w:rPr>
          <w:rFonts w:asciiTheme="minorHAnsi" w:hAnsiTheme="minorHAnsi"/>
          <w:sz w:val="22"/>
          <w:szCs w:val="22"/>
        </w:rPr>
        <w:t xml:space="preserve">aware </w:t>
      </w:r>
      <w:r>
        <w:rPr>
          <w:rFonts w:asciiTheme="minorHAnsi" w:hAnsiTheme="minorHAnsi"/>
          <w:sz w:val="22"/>
          <w:szCs w:val="22"/>
        </w:rPr>
        <w:t>of the Appeals policy.</w:t>
      </w:r>
    </w:p>
    <w:p w:rsidR="001A36FA" w:rsidRDefault="001A36FA" w:rsidP="00473926">
      <w:pPr>
        <w:rPr>
          <w:rFonts w:asciiTheme="minorHAnsi" w:hAnsiTheme="minorHAnsi"/>
          <w:sz w:val="22"/>
          <w:szCs w:val="22"/>
        </w:rPr>
      </w:pPr>
    </w:p>
    <w:p w:rsidR="00473926" w:rsidRPr="00473926" w:rsidRDefault="00473926" w:rsidP="00473926">
      <w:pPr>
        <w:rPr>
          <w:rFonts w:asciiTheme="minorHAnsi" w:hAnsiTheme="minorHAnsi"/>
          <w:sz w:val="22"/>
          <w:szCs w:val="22"/>
        </w:rPr>
      </w:pPr>
    </w:p>
    <w:p w:rsidR="00473926" w:rsidRPr="002B1B22" w:rsidRDefault="00473926" w:rsidP="00473926">
      <w:pPr>
        <w:ind w:left="4320" w:firstLine="720"/>
        <w:rPr>
          <w:rFonts w:asciiTheme="minorHAnsi" w:hAnsiTheme="minorHAnsi" w:cs="Tahoma"/>
          <w:b/>
          <w:sz w:val="24"/>
          <w:szCs w:val="28"/>
          <w:u w:val="single"/>
        </w:rPr>
      </w:pPr>
    </w:p>
    <w:p w:rsidR="00B26958" w:rsidRDefault="00B26958"/>
    <w:sectPr w:rsidR="00B2695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926" w:rsidRDefault="00473926" w:rsidP="00473926">
      <w:r>
        <w:separator/>
      </w:r>
    </w:p>
  </w:endnote>
  <w:endnote w:type="continuationSeparator" w:id="0">
    <w:p w:rsidR="00473926" w:rsidRDefault="00473926" w:rsidP="00473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926" w:rsidRDefault="00473926" w:rsidP="00473926">
      <w:r>
        <w:separator/>
      </w:r>
    </w:p>
  </w:footnote>
  <w:footnote w:type="continuationSeparator" w:id="0">
    <w:p w:rsidR="00473926" w:rsidRDefault="00473926" w:rsidP="00473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926" w:rsidRDefault="00B87E51" w:rsidP="00B87E51">
    <w:pPr>
      <w:pStyle w:val="Header"/>
      <w:jc w:val="right"/>
    </w:pPr>
    <w:r>
      <w:rPr>
        <w:noProof/>
      </w:rPr>
      <w:t xml:space="preserve">       </w:t>
    </w:r>
    <w:r>
      <w:rPr>
        <w:noProof/>
      </w:rPr>
      <w:tab/>
    </w:r>
    <w:r>
      <w:rPr>
        <w:noProof/>
      </w:rPr>
      <w:tab/>
      <w:t xml:space="preserve">       </w:t>
    </w:r>
    <w:r>
      <w:rPr>
        <w:noProof/>
      </w:rPr>
      <w:drawing>
        <wp:inline distT="0" distB="0" distL="0" distR="0" wp14:anchorId="17C94C44" wp14:editId="583121B1">
          <wp:extent cx="3086100" cy="557530"/>
          <wp:effectExtent l="0" t="0" r="0" b="0"/>
          <wp:docPr id="6" name="Picture 5" descr="P:\Teaching School\Admin\Signs\AoM Teaching School Logo.jpg"/>
          <wp:cNvGraphicFramePr/>
          <a:graphic xmlns:a="http://schemas.openxmlformats.org/drawingml/2006/main">
            <a:graphicData uri="http://schemas.openxmlformats.org/drawingml/2006/picture">
              <pic:pic xmlns:pic="http://schemas.openxmlformats.org/drawingml/2006/picture">
                <pic:nvPicPr>
                  <pic:cNvPr id="6" name="Picture 5" descr="P:\Teaching School\Admin\Signs\AoM Teaching School 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86100" cy="557530"/>
                  </a:xfrm>
                  <a:prstGeom prst="rect">
                    <a:avLst/>
                  </a:prstGeom>
                  <a:noFill/>
                  <a:ln>
                    <a:noFill/>
                  </a:ln>
                </pic:spPr>
              </pic:pic>
            </a:graphicData>
          </a:graphic>
        </wp:inline>
      </w:drawing>
    </w:r>
    <w:r>
      <w:rPr>
        <w:noProof/>
      </w:rPr>
      <w:t xml:space="preserve"> </w:t>
    </w:r>
    <w:r w:rsidR="00473926">
      <w:rPr>
        <w:noProof/>
      </w:rPr>
      <w:drawing>
        <wp:anchor distT="0" distB="0" distL="114300" distR="114300" simplePos="0" relativeHeight="251659264" behindDoc="0" locked="0" layoutInCell="1" allowOverlap="1" wp14:anchorId="1D34A062" wp14:editId="06F99E21">
          <wp:simplePos x="0" y="0"/>
          <wp:positionH relativeFrom="margin">
            <wp:posOffset>-485775</wp:posOffset>
          </wp:positionH>
          <wp:positionV relativeFrom="margin">
            <wp:posOffset>-742950</wp:posOffset>
          </wp:positionV>
          <wp:extent cx="2457450" cy="737235"/>
          <wp:effectExtent l="0" t="0" r="0" b="5715"/>
          <wp:wrapSquare wrapText="bothSides"/>
          <wp:docPr id="1" name="Picture 1" descr="P:\Teaching School\SCITT\2014-15\SCITT Logos - FINAL\Ashton on Mersey Teacher Training Logo Landscape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eaching School\SCITT\2014-15\SCITT Logos - FINAL\Ashton on Mersey Teacher Training Logo Landscape 300dpi.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57450" cy="73723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630B7"/>
    <w:multiLevelType w:val="hybridMultilevel"/>
    <w:tmpl w:val="29400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911808"/>
    <w:multiLevelType w:val="hybridMultilevel"/>
    <w:tmpl w:val="5AE20D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9356B5"/>
    <w:multiLevelType w:val="hybridMultilevel"/>
    <w:tmpl w:val="670EDD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4D4CA4"/>
    <w:multiLevelType w:val="hybridMultilevel"/>
    <w:tmpl w:val="00DC42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827856"/>
    <w:multiLevelType w:val="hybridMultilevel"/>
    <w:tmpl w:val="B7A6D5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CA5D2F"/>
    <w:multiLevelType w:val="hybridMultilevel"/>
    <w:tmpl w:val="390018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1120B8"/>
    <w:multiLevelType w:val="hybridMultilevel"/>
    <w:tmpl w:val="FAAC2E8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926"/>
    <w:rsid w:val="001A36FA"/>
    <w:rsid w:val="003C5188"/>
    <w:rsid w:val="00473926"/>
    <w:rsid w:val="006D5AC3"/>
    <w:rsid w:val="00712F8E"/>
    <w:rsid w:val="00B26958"/>
    <w:rsid w:val="00B87E51"/>
    <w:rsid w:val="00F05652"/>
    <w:rsid w:val="00F23920"/>
    <w:rsid w:val="00FD2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6385D"/>
  <w15:docId w15:val="{4442D478-F43B-4CF4-B299-93B66D183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926"/>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926"/>
    <w:pPr>
      <w:tabs>
        <w:tab w:val="center" w:pos="4513"/>
        <w:tab w:val="right" w:pos="9026"/>
      </w:tabs>
    </w:pPr>
  </w:style>
  <w:style w:type="character" w:customStyle="1" w:styleId="HeaderChar">
    <w:name w:val="Header Char"/>
    <w:basedOn w:val="DefaultParagraphFont"/>
    <w:link w:val="Header"/>
    <w:uiPriority w:val="99"/>
    <w:rsid w:val="00473926"/>
  </w:style>
  <w:style w:type="paragraph" w:styleId="Footer">
    <w:name w:val="footer"/>
    <w:basedOn w:val="Normal"/>
    <w:link w:val="FooterChar"/>
    <w:uiPriority w:val="99"/>
    <w:unhideWhenUsed/>
    <w:rsid w:val="00473926"/>
    <w:pPr>
      <w:tabs>
        <w:tab w:val="center" w:pos="4513"/>
        <w:tab w:val="right" w:pos="9026"/>
      </w:tabs>
    </w:pPr>
  </w:style>
  <w:style w:type="character" w:customStyle="1" w:styleId="FooterChar">
    <w:name w:val="Footer Char"/>
    <w:basedOn w:val="DefaultParagraphFont"/>
    <w:link w:val="Footer"/>
    <w:uiPriority w:val="99"/>
    <w:rsid w:val="00473926"/>
  </w:style>
  <w:style w:type="paragraph" w:customStyle="1" w:styleId="Default">
    <w:name w:val="Default"/>
    <w:rsid w:val="0047392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A36FA"/>
    <w:pPr>
      <w:ind w:left="720"/>
      <w:contextualSpacing/>
    </w:pPr>
  </w:style>
  <w:style w:type="paragraph" w:styleId="BalloonText">
    <w:name w:val="Balloon Text"/>
    <w:basedOn w:val="Normal"/>
    <w:link w:val="BalloonTextChar"/>
    <w:uiPriority w:val="99"/>
    <w:semiHidden/>
    <w:unhideWhenUsed/>
    <w:rsid w:val="00B87E51"/>
    <w:rPr>
      <w:rFonts w:ascii="Tahoma" w:hAnsi="Tahoma" w:cs="Tahoma"/>
      <w:sz w:val="16"/>
      <w:szCs w:val="16"/>
    </w:rPr>
  </w:style>
  <w:style w:type="character" w:customStyle="1" w:styleId="BalloonTextChar">
    <w:name w:val="Balloon Text Char"/>
    <w:basedOn w:val="DefaultParagraphFont"/>
    <w:link w:val="BalloonText"/>
    <w:uiPriority w:val="99"/>
    <w:semiHidden/>
    <w:rsid w:val="00B87E51"/>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AD0A8-DC6D-4027-889A-774E04F81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Ashton on Mersey School</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Buckley</dc:creator>
  <cp:lastModifiedBy>Samantha Buckley</cp:lastModifiedBy>
  <cp:revision>3</cp:revision>
  <cp:lastPrinted>2015-05-18T11:59:00Z</cp:lastPrinted>
  <dcterms:created xsi:type="dcterms:W3CDTF">2018-01-31T14:49:00Z</dcterms:created>
  <dcterms:modified xsi:type="dcterms:W3CDTF">2018-10-15T13:34:00Z</dcterms:modified>
</cp:coreProperties>
</file>