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58" w:rsidRDefault="00212758" w:rsidP="00212758">
      <w:pPr>
        <w:jc w:val="center"/>
        <w:rPr>
          <w:rFonts w:asciiTheme="minorHAnsi" w:hAnsiTheme="minorHAnsi" w:cs="Tahoma"/>
          <w:b/>
          <w:sz w:val="28"/>
          <w:szCs w:val="28"/>
          <w:u w:val="single"/>
        </w:rPr>
      </w:pPr>
    </w:p>
    <w:p w:rsidR="00212758" w:rsidRPr="00E9563F" w:rsidRDefault="00212758" w:rsidP="00212758">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212758" w:rsidRDefault="00212758" w:rsidP="00212758">
      <w:pPr>
        <w:jc w:val="center"/>
        <w:rPr>
          <w:rFonts w:asciiTheme="minorHAnsi" w:hAnsiTheme="minorHAnsi" w:cs="Tahoma"/>
          <w:b/>
          <w:sz w:val="28"/>
          <w:szCs w:val="28"/>
          <w:u w:val="single"/>
        </w:rPr>
      </w:pPr>
      <w:r>
        <w:rPr>
          <w:rFonts w:asciiTheme="minorHAnsi" w:hAnsiTheme="minorHAnsi" w:cs="Tahoma"/>
          <w:b/>
          <w:sz w:val="28"/>
          <w:szCs w:val="28"/>
          <w:u w:val="single"/>
        </w:rPr>
        <w:t>Recruitment and Selection Policy</w:t>
      </w:r>
    </w:p>
    <w:p w:rsidR="00A86ABA" w:rsidRDefault="00A86ABA" w:rsidP="00A86ABA">
      <w:pPr>
        <w:rPr>
          <w:rFonts w:asciiTheme="minorHAnsi" w:hAnsiTheme="minorHAnsi" w:cs="Tahoma"/>
          <w:b/>
          <w:sz w:val="28"/>
          <w:szCs w:val="28"/>
          <w:u w:val="single"/>
        </w:rPr>
      </w:pPr>
    </w:p>
    <w:p w:rsidR="002B1B22" w:rsidRPr="002B1B22" w:rsidRDefault="00A86ABA" w:rsidP="00A86ABA">
      <w:pPr>
        <w:rPr>
          <w:rFonts w:asciiTheme="minorHAnsi" w:hAnsiTheme="minorHAnsi" w:cs="Tahoma"/>
          <w:b/>
          <w:sz w:val="24"/>
          <w:szCs w:val="28"/>
          <w:u w:val="single"/>
        </w:rPr>
      </w:pPr>
      <w:r w:rsidRPr="002B1B22">
        <w:rPr>
          <w:rFonts w:asciiTheme="minorHAnsi" w:hAnsiTheme="minorHAnsi" w:cs="Tahoma"/>
          <w:b/>
          <w:sz w:val="24"/>
          <w:szCs w:val="28"/>
          <w:u w:val="single"/>
        </w:rPr>
        <w:t xml:space="preserve">Author: S </w:t>
      </w:r>
      <w:r w:rsidR="002B1B22" w:rsidRPr="002B1B22">
        <w:rPr>
          <w:rFonts w:asciiTheme="minorHAnsi" w:hAnsiTheme="minorHAnsi" w:cs="Tahoma"/>
          <w:b/>
          <w:sz w:val="24"/>
          <w:szCs w:val="28"/>
          <w:u w:val="single"/>
        </w:rPr>
        <w:t>Buckley</w:t>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825B2B">
        <w:rPr>
          <w:rFonts w:asciiTheme="minorHAnsi" w:hAnsiTheme="minorHAnsi" w:cs="Tahoma"/>
          <w:b/>
          <w:sz w:val="24"/>
          <w:szCs w:val="28"/>
          <w:u w:val="single"/>
        </w:rPr>
        <w:t>Dat</w:t>
      </w:r>
      <w:r w:rsidR="00BE224E">
        <w:rPr>
          <w:rFonts w:asciiTheme="minorHAnsi" w:hAnsiTheme="minorHAnsi" w:cs="Tahoma"/>
          <w:b/>
          <w:sz w:val="24"/>
          <w:szCs w:val="28"/>
          <w:u w:val="single"/>
        </w:rPr>
        <w:t xml:space="preserve">e written/amended: </w:t>
      </w:r>
      <w:r w:rsidR="007342B8">
        <w:rPr>
          <w:rFonts w:asciiTheme="minorHAnsi" w:hAnsiTheme="minorHAnsi" w:cs="Tahoma"/>
          <w:b/>
          <w:sz w:val="24"/>
          <w:szCs w:val="28"/>
          <w:u w:val="single"/>
        </w:rPr>
        <w:t>12</w:t>
      </w:r>
      <w:r w:rsidR="007342B8" w:rsidRPr="007342B8">
        <w:rPr>
          <w:rFonts w:asciiTheme="minorHAnsi" w:hAnsiTheme="minorHAnsi" w:cs="Tahoma"/>
          <w:b/>
          <w:sz w:val="24"/>
          <w:szCs w:val="28"/>
          <w:u w:val="single"/>
          <w:vertAlign w:val="superscript"/>
        </w:rPr>
        <w:t>th</w:t>
      </w:r>
      <w:r w:rsidR="007342B8">
        <w:rPr>
          <w:rFonts w:asciiTheme="minorHAnsi" w:hAnsiTheme="minorHAnsi" w:cs="Tahoma"/>
          <w:b/>
          <w:sz w:val="24"/>
          <w:szCs w:val="28"/>
          <w:u w:val="single"/>
        </w:rPr>
        <w:t xml:space="preserve"> October 2018</w:t>
      </w:r>
    </w:p>
    <w:p w:rsidR="002B1B22" w:rsidRPr="002B1B22" w:rsidRDefault="00825B2B" w:rsidP="007342B8">
      <w:pPr>
        <w:ind w:left="3600" w:firstLine="720"/>
        <w:rPr>
          <w:rFonts w:asciiTheme="minorHAnsi" w:hAnsiTheme="minorHAnsi" w:cs="Tahoma"/>
          <w:b/>
          <w:sz w:val="24"/>
          <w:szCs w:val="28"/>
          <w:u w:val="single"/>
        </w:rPr>
      </w:pPr>
      <w:r>
        <w:rPr>
          <w:rFonts w:asciiTheme="minorHAnsi" w:hAnsiTheme="minorHAnsi" w:cs="Tahoma"/>
          <w:b/>
          <w:sz w:val="24"/>
          <w:szCs w:val="28"/>
          <w:u w:val="single"/>
        </w:rPr>
        <w:t>Da</w:t>
      </w:r>
      <w:r w:rsidR="00BE224E">
        <w:rPr>
          <w:rFonts w:asciiTheme="minorHAnsi" w:hAnsiTheme="minorHAnsi" w:cs="Tahoma"/>
          <w:b/>
          <w:sz w:val="24"/>
          <w:szCs w:val="28"/>
          <w:u w:val="single"/>
        </w:rPr>
        <w:t xml:space="preserve">te of next review: </w:t>
      </w:r>
      <w:r w:rsidR="007342B8">
        <w:rPr>
          <w:rFonts w:asciiTheme="minorHAnsi" w:hAnsiTheme="minorHAnsi" w:cs="Tahoma"/>
          <w:b/>
          <w:sz w:val="24"/>
          <w:szCs w:val="28"/>
          <w:u w:val="single"/>
        </w:rPr>
        <w:t>12</w:t>
      </w:r>
      <w:r w:rsidR="007342B8" w:rsidRPr="007342B8">
        <w:rPr>
          <w:rFonts w:asciiTheme="minorHAnsi" w:hAnsiTheme="minorHAnsi" w:cs="Tahoma"/>
          <w:b/>
          <w:sz w:val="24"/>
          <w:szCs w:val="28"/>
          <w:u w:val="single"/>
          <w:vertAlign w:val="superscript"/>
        </w:rPr>
        <w:t>th</w:t>
      </w:r>
      <w:r w:rsidR="007342B8">
        <w:rPr>
          <w:rFonts w:asciiTheme="minorHAnsi" w:hAnsiTheme="minorHAnsi" w:cs="Tahoma"/>
          <w:b/>
          <w:sz w:val="24"/>
          <w:szCs w:val="28"/>
          <w:u w:val="single"/>
        </w:rPr>
        <w:t xml:space="preserve"> October 2019</w:t>
      </w:r>
    </w:p>
    <w:p w:rsidR="00D81C71" w:rsidRDefault="00D81C71" w:rsidP="00212758">
      <w:pPr>
        <w:rPr>
          <w:rFonts w:asciiTheme="minorHAnsi" w:hAnsiTheme="minorHAnsi" w:cs="Tahoma"/>
          <w:b/>
          <w:sz w:val="28"/>
          <w:szCs w:val="28"/>
          <w:u w:val="single"/>
        </w:rPr>
      </w:pPr>
    </w:p>
    <w:p w:rsidR="00F42484" w:rsidRDefault="00212758">
      <w:pPr>
        <w:rPr>
          <w:rFonts w:asciiTheme="minorHAnsi" w:hAnsiTheme="minorHAnsi" w:cs="Tahoma"/>
          <w:sz w:val="22"/>
          <w:szCs w:val="22"/>
        </w:rPr>
      </w:pPr>
      <w:r w:rsidRPr="006A1C2F">
        <w:rPr>
          <w:rFonts w:asciiTheme="minorHAnsi" w:hAnsiTheme="minorHAnsi"/>
          <w:sz w:val="22"/>
          <w:szCs w:val="22"/>
        </w:rPr>
        <w:t xml:space="preserve">The </w:t>
      </w:r>
      <w:r>
        <w:rPr>
          <w:rFonts w:asciiTheme="minorHAnsi" w:hAnsiTheme="minorHAnsi"/>
          <w:sz w:val="22"/>
          <w:szCs w:val="22"/>
        </w:rPr>
        <w:t>Ashton on Mersey SCITT</w:t>
      </w:r>
      <w:r w:rsidRPr="006A1C2F">
        <w:rPr>
          <w:rFonts w:asciiTheme="minorHAnsi" w:hAnsiTheme="minorHAnsi"/>
          <w:sz w:val="22"/>
          <w:szCs w:val="22"/>
        </w:rPr>
        <w:t xml:space="preserve"> recognises the importance of a rigorous recruitment process to secure sufficient high quality applicants to enrol as trainees on our </w:t>
      </w:r>
      <w:r w:rsidR="009042F4">
        <w:rPr>
          <w:rFonts w:asciiTheme="minorHAnsi" w:hAnsiTheme="minorHAnsi"/>
          <w:sz w:val="22"/>
          <w:szCs w:val="22"/>
        </w:rPr>
        <w:t>t</w:t>
      </w:r>
      <w:r w:rsidRPr="006A1C2F">
        <w:rPr>
          <w:rFonts w:asciiTheme="minorHAnsi" w:hAnsiTheme="minorHAnsi"/>
          <w:sz w:val="22"/>
          <w:szCs w:val="22"/>
        </w:rPr>
        <w:t xml:space="preserve">eacher </w:t>
      </w:r>
      <w:r w:rsidR="009042F4">
        <w:rPr>
          <w:rFonts w:asciiTheme="minorHAnsi" w:hAnsiTheme="minorHAnsi"/>
          <w:sz w:val="22"/>
          <w:szCs w:val="22"/>
        </w:rPr>
        <w:t>t</w:t>
      </w:r>
      <w:r w:rsidRPr="006A1C2F">
        <w:rPr>
          <w:rFonts w:asciiTheme="minorHAnsi" w:hAnsiTheme="minorHAnsi"/>
          <w:sz w:val="22"/>
          <w:szCs w:val="22"/>
        </w:rPr>
        <w:t xml:space="preserve">raining </w:t>
      </w:r>
      <w:r w:rsidR="009042F4">
        <w:rPr>
          <w:rFonts w:asciiTheme="minorHAnsi" w:hAnsiTheme="minorHAnsi"/>
          <w:sz w:val="22"/>
          <w:szCs w:val="22"/>
        </w:rPr>
        <w:t>p</w:t>
      </w:r>
      <w:r w:rsidRPr="006A1C2F">
        <w:rPr>
          <w:rFonts w:asciiTheme="minorHAnsi" w:hAnsiTheme="minorHAnsi"/>
          <w:sz w:val="22"/>
          <w:szCs w:val="22"/>
        </w:rPr>
        <w:t>rogramme.</w:t>
      </w:r>
      <w:r>
        <w:rPr>
          <w:rFonts w:asciiTheme="minorHAnsi" w:hAnsiTheme="minorHAnsi"/>
          <w:sz w:val="22"/>
          <w:szCs w:val="22"/>
        </w:rPr>
        <w:t xml:space="preserve"> We are committed to ensuring that the recruitment and selection of </w:t>
      </w:r>
      <w:r w:rsidR="00A86ABA">
        <w:rPr>
          <w:rFonts w:asciiTheme="minorHAnsi" w:hAnsiTheme="minorHAnsi"/>
          <w:sz w:val="22"/>
          <w:szCs w:val="22"/>
        </w:rPr>
        <w:t>trainees is</w:t>
      </w:r>
      <w:r>
        <w:rPr>
          <w:rFonts w:asciiTheme="minorHAnsi" w:hAnsiTheme="minorHAnsi"/>
          <w:sz w:val="22"/>
          <w:szCs w:val="22"/>
        </w:rPr>
        <w:t xml:space="preserve"> a fair and effective process. Each procedure will meet the requirements of the Secretary of State’s ITT criteria</w:t>
      </w:r>
      <w:r w:rsidR="00F42484" w:rsidRPr="00F42484">
        <w:rPr>
          <w:rFonts w:asciiTheme="minorHAnsi" w:hAnsiTheme="minorHAnsi" w:cs="Tahoma"/>
          <w:sz w:val="22"/>
          <w:szCs w:val="22"/>
        </w:rPr>
        <w:t>.</w:t>
      </w:r>
    </w:p>
    <w:p w:rsidR="00871942" w:rsidRDefault="00871942">
      <w:pPr>
        <w:rPr>
          <w:rFonts w:asciiTheme="minorHAnsi" w:hAnsiTheme="minorHAnsi" w:cs="Tahoma"/>
          <w:sz w:val="22"/>
          <w:szCs w:val="22"/>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Safeguarding</w:t>
      </w:r>
    </w:p>
    <w:p w:rsidR="00871942" w:rsidRDefault="00871942">
      <w:pPr>
        <w:rPr>
          <w:rFonts w:asciiTheme="minorHAnsi" w:hAnsiTheme="minorHAnsi" w:cs="Tahoma"/>
          <w:sz w:val="22"/>
          <w:szCs w:val="22"/>
        </w:rPr>
      </w:pPr>
      <w:r>
        <w:rPr>
          <w:rFonts w:asciiTheme="minorHAnsi" w:hAnsiTheme="minorHAnsi" w:cs="Tahoma"/>
          <w:sz w:val="22"/>
          <w:szCs w:val="22"/>
        </w:rPr>
        <w:t>Safeguarding children must be everybody’s responsibility. Good safeguarding practice has to be built into routine procedures and practice. Nowhere is this more important than in the recruitment and vetting of people who have contact with children.</w:t>
      </w:r>
    </w:p>
    <w:p w:rsidR="00AE564E" w:rsidRDefault="00AE564E">
      <w:pPr>
        <w:rPr>
          <w:rFonts w:asciiTheme="minorHAnsi" w:hAnsiTheme="minorHAnsi" w:cs="Tahoma"/>
          <w:sz w:val="22"/>
          <w:szCs w:val="22"/>
        </w:rPr>
      </w:pPr>
    </w:p>
    <w:p w:rsidR="00AE564E" w:rsidRDefault="00AE564E" w:rsidP="00AE564E">
      <w:pPr>
        <w:rPr>
          <w:rFonts w:asciiTheme="minorHAnsi" w:hAnsiTheme="minorHAnsi" w:cs="Tahoma"/>
          <w:sz w:val="22"/>
          <w:szCs w:val="22"/>
        </w:rPr>
      </w:pPr>
      <w:r>
        <w:rPr>
          <w:rFonts w:asciiTheme="minorHAnsi" w:hAnsiTheme="minorHAnsi" w:cs="Tahoma"/>
          <w:sz w:val="22"/>
          <w:szCs w:val="22"/>
        </w:rPr>
        <w:t>An explicit statement, as outlined below</w:t>
      </w:r>
      <w:r w:rsidR="003A65CB">
        <w:rPr>
          <w:rFonts w:asciiTheme="minorHAnsi" w:hAnsiTheme="minorHAnsi" w:cs="Tahoma"/>
          <w:sz w:val="22"/>
          <w:szCs w:val="22"/>
        </w:rPr>
        <w:t>, about</w:t>
      </w:r>
      <w:r>
        <w:rPr>
          <w:rFonts w:asciiTheme="minorHAnsi" w:hAnsiTheme="minorHAnsi" w:cs="Tahoma"/>
          <w:sz w:val="22"/>
          <w:szCs w:val="22"/>
        </w:rPr>
        <w:t xml:space="preserve"> the SCITT’s commitment to safeguarding and promoting the welfare of children should be included in all materials and resources around recruitment and selection.</w:t>
      </w:r>
    </w:p>
    <w:p w:rsidR="001A3346" w:rsidRDefault="001A3346" w:rsidP="00AE564E">
      <w:pPr>
        <w:rPr>
          <w:rFonts w:asciiTheme="minorHAnsi" w:hAnsiTheme="minorHAnsi" w:cs="Tahoma"/>
          <w:sz w:val="22"/>
          <w:szCs w:val="22"/>
        </w:rPr>
      </w:pPr>
    </w:p>
    <w:p w:rsidR="001A3346" w:rsidRPr="001A3346" w:rsidRDefault="001A3346" w:rsidP="00AE564E">
      <w:pPr>
        <w:rPr>
          <w:rFonts w:asciiTheme="minorHAnsi" w:hAnsiTheme="minorHAnsi" w:cs="Tahoma"/>
          <w:b/>
          <w:i/>
          <w:sz w:val="22"/>
          <w:szCs w:val="22"/>
        </w:rPr>
      </w:pPr>
      <w:r w:rsidRPr="00AE564E">
        <w:rPr>
          <w:rFonts w:asciiTheme="minorHAnsi" w:hAnsiTheme="minorHAnsi" w:cs="Tahoma"/>
          <w:b/>
          <w:i/>
          <w:sz w:val="22"/>
          <w:szCs w:val="22"/>
        </w:rPr>
        <w:t>“The Ashton on Mersey SCITT is committed to safeguarding and promoting the welfare of children and young people. We expect all staff and trainees to share this commitment”</w:t>
      </w:r>
    </w:p>
    <w:p w:rsidR="001A3346" w:rsidRPr="001A3346" w:rsidRDefault="001A3346" w:rsidP="00AE564E">
      <w:pPr>
        <w:rPr>
          <w:rFonts w:asciiTheme="minorHAnsi" w:hAnsiTheme="minorHAnsi" w:cs="Tahoma"/>
          <w:b/>
          <w:sz w:val="22"/>
          <w:szCs w:val="22"/>
        </w:rPr>
      </w:pPr>
    </w:p>
    <w:p w:rsidR="001A3346" w:rsidRDefault="001A3346" w:rsidP="00AE564E">
      <w:pPr>
        <w:rPr>
          <w:rFonts w:asciiTheme="minorHAnsi" w:hAnsiTheme="minorHAnsi" w:cs="Tahoma"/>
          <w:b/>
          <w:sz w:val="22"/>
          <w:szCs w:val="22"/>
        </w:rPr>
      </w:pPr>
      <w:r w:rsidRPr="001A3346">
        <w:rPr>
          <w:rFonts w:asciiTheme="minorHAnsi" w:hAnsiTheme="minorHAnsi" w:cs="Tahoma"/>
          <w:b/>
          <w:sz w:val="22"/>
          <w:szCs w:val="22"/>
        </w:rPr>
        <w:t>Recruitment of Ex-offenders</w:t>
      </w:r>
    </w:p>
    <w:p w:rsidR="001A3346" w:rsidRDefault="001A3346" w:rsidP="001A3346">
      <w:pPr>
        <w:rPr>
          <w:rFonts w:ascii="Calibri" w:hAnsi="Calibri"/>
          <w:sz w:val="22"/>
          <w:szCs w:val="22"/>
        </w:rPr>
      </w:pPr>
      <w:r w:rsidRPr="0062085B">
        <w:rPr>
          <w:rFonts w:ascii="Calibri" w:hAnsi="Calibri"/>
          <w:sz w:val="22"/>
          <w:szCs w:val="22"/>
        </w:rPr>
        <w:t xml:space="preserve">Ashton on Mersey SCITT is committed to ensuring that all </w:t>
      </w:r>
      <w:r>
        <w:rPr>
          <w:rFonts w:ascii="Calibri" w:hAnsi="Calibri"/>
          <w:sz w:val="22"/>
          <w:szCs w:val="22"/>
        </w:rPr>
        <w:t>t</w:t>
      </w:r>
      <w:r w:rsidRPr="0062085B">
        <w:rPr>
          <w:rFonts w:ascii="Calibri" w:hAnsi="Calibri"/>
          <w:sz w:val="22"/>
          <w:szCs w:val="22"/>
        </w:rPr>
        <w:t xml:space="preserve">rainees are treated fairly and with consideration.  </w:t>
      </w:r>
    </w:p>
    <w:p w:rsidR="001A3346" w:rsidRDefault="001A3346" w:rsidP="001A3346">
      <w:pPr>
        <w:rPr>
          <w:rFonts w:ascii="Tahoma" w:hAnsi="Tahoma" w:cs="Tahoma"/>
          <w:b/>
          <w:u w:val="single"/>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The nature of the course allows Ashton on Mersey SCITT to ask questions about </w:t>
      </w:r>
      <w:r w:rsidR="00EB2A2E">
        <w:rPr>
          <w:rFonts w:ascii="Calibri" w:hAnsi="Calibri" w:cs="Tahoma"/>
          <w:sz w:val="22"/>
          <w:szCs w:val="22"/>
        </w:rPr>
        <w:t>the trainee’s</w:t>
      </w:r>
      <w:r w:rsidRPr="006C1BD3">
        <w:rPr>
          <w:rFonts w:ascii="Calibri" w:hAnsi="Calibri" w:cs="Tahoma"/>
          <w:sz w:val="22"/>
          <w:szCs w:val="22"/>
        </w:rPr>
        <w:t xml:space="preserve"> entire criminal record.</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Ashton on Mersey SCITT complies fully with the DBS Code of Practice and undertakes to treat all applicants for positions fairly.  It undertakes not to discriminate unfairly against any subject of a Disclosure on the basis of a conviction or other information revealed during the application and selection procedure.</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make every subject of a DBS disclosure aware of the existence of the DBS Code of Practice and make a copy available on request.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Ashton on Mersey SCITT is committed to the fair treatment of its staff, potential staff or users of its services, regardless of race, gender, religion, sexual orientation, responsibilities for dependants, age, physical/mental disability or offending background. We select all candidates for interview based on their skills, qualifications and experience.</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Having a criminal record will not necessarily bar </w:t>
      </w:r>
      <w:r w:rsidR="00EB2A2E">
        <w:rPr>
          <w:rFonts w:ascii="Calibri" w:hAnsi="Calibri" w:cs="Tahoma"/>
          <w:sz w:val="22"/>
          <w:szCs w:val="22"/>
        </w:rPr>
        <w:t>the trainee</w:t>
      </w:r>
      <w:r w:rsidRPr="006C1BD3">
        <w:rPr>
          <w:rFonts w:ascii="Calibri" w:hAnsi="Calibri" w:cs="Tahoma"/>
          <w:sz w:val="22"/>
          <w:szCs w:val="22"/>
        </w:rPr>
        <w:t xml:space="preserve"> from working with us.  This will depend on the nature of the position and the circumstances and background of </w:t>
      </w:r>
      <w:r w:rsidR="00EB2A2E">
        <w:rPr>
          <w:rFonts w:ascii="Calibri" w:hAnsi="Calibri" w:cs="Tahoma"/>
          <w:sz w:val="22"/>
          <w:szCs w:val="22"/>
        </w:rPr>
        <w:t>their</w:t>
      </w:r>
      <w:r w:rsidRPr="006C1BD3">
        <w:rPr>
          <w:rFonts w:ascii="Calibri" w:hAnsi="Calibri" w:cs="Tahoma"/>
          <w:sz w:val="22"/>
          <w:szCs w:val="22"/>
        </w:rPr>
        <w:t xml:space="preserve"> offences.</w:t>
      </w:r>
    </w:p>
    <w:p w:rsidR="001A3346" w:rsidRPr="006C1BD3" w:rsidRDefault="001A3346" w:rsidP="001A3346">
      <w:pPr>
        <w:rPr>
          <w:rFonts w:ascii="Calibri" w:hAnsi="Calibri" w:cs="Tahoma"/>
          <w:sz w:val="22"/>
          <w:szCs w:val="22"/>
        </w:rPr>
      </w:pPr>
    </w:p>
    <w:p w:rsidR="007342B8" w:rsidRDefault="001A3346" w:rsidP="001A3346">
      <w:pPr>
        <w:rPr>
          <w:rFonts w:ascii="Calibri" w:hAnsi="Calibri" w:cs="Tahoma"/>
          <w:sz w:val="22"/>
          <w:szCs w:val="22"/>
        </w:rPr>
      </w:pPr>
      <w:r w:rsidRPr="006C1BD3">
        <w:rPr>
          <w:rFonts w:ascii="Calibri" w:hAnsi="Calibri" w:cs="Tahoma"/>
          <w:sz w:val="22"/>
          <w:szCs w:val="22"/>
        </w:rPr>
        <w:t>We require all applicants</w:t>
      </w:r>
      <w:r>
        <w:rPr>
          <w:rFonts w:ascii="Calibri" w:hAnsi="Calibri" w:cs="Tahoma"/>
          <w:sz w:val="22"/>
          <w:szCs w:val="22"/>
        </w:rPr>
        <w:t xml:space="preserve"> to</w:t>
      </w:r>
      <w:r w:rsidRPr="006C1BD3">
        <w:rPr>
          <w:rFonts w:ascii="Calibri" w:hAnsi="Calibri" w:cs="Tahoma"/>
          <w:sz w:val="22"/>
          <w:szCs w:val="22"/>
        </w:rPr>
        <w:t xml:space="preserve"> </w:t>
      </w:r>
      <w:r>
        <w:rPr>
          <w:rFonts w:ascii="Calibri" w:hAnsi="Calibri" w:cs="Tahoma"/>
          <w:sz w:val="22"/>
          <w:szCs w:val="22"/>
        </w:rPr>
        <w:t xml:space="preserve">inform </w:t>
      </w:r>
      <w:r w:rsidRPr="006C1BD3">
        <w:rPr>
          <w:rFonts w:ascii="Calibri" w:hAnsi="Calibri" w:cs="Tahoma"/>
          <w:sz w:val="22"/>
          <w:szCs w:val="22"/>
        </w:rPr>
        <w:t xml:space="preserve">the </w:t>
      </w:r>
      <w:r>
        <w:rPr>
          <w:rFonts w:ascii="Calibri" w:hAnsi="Calibri" w:cs="Tahoma"/>
          <w:sz w:val="22"/>
          <w:szCs w:val="22"/>
        </w:rPr>
        <w:t>SCITT of all</w:t>
      </w:r>
      <w:r w:rsidRPr="006C1BD3">
        <w:rPr>
          <w:rFonts w:ascii="Calibri" w:hAnsi="Calibri" w:cs="Tahoma"/>
          <w:sz w:val="22"/>
          <w:szCs w:val="22"/>
        </w:rPr>
        <w:t xml:space="preserve"> the detai</w:t>
      </w:r>
      <w:r>
        <w:rPr>
          <w:rFonts w:ascii="Calibri" w:hAnsi="Calibri" w:cs="Tahoma"/>
          <w:sz w:val="22"/>
          <w:szCs w:val="22"/>
        </w:rPr>
        <w:t>ls and nature of their offence. The SCITT team then seek approval from the accounting officer regarding the trainees place on the</w:t>
      </w:r>
      <w:r w:rsidR="007342B8">
        <w:rPr>
          <w:rFonts w:ascii="Calibri" w:hAnsi="Calibri" w:cs="Tahoma"/>
          <w:sz w:val="22"/>
          <w:szCs w:val="22"/>
        </w:rPr>
        <w:t xml:space="preserve"> </w:t>
      </w:r>
    </w:p>
    <w:p w:rsidR="007342B8" w:rsidRDefault="007342B8" w:rsidP="001A3346">
      <w:pPr>
        <w:rPr>
          <w:rFonts w:ascii="Calibri" w:hAnsi="Calibri" w:cs="Tahoma"/>
          <w:sz w:val="22"/>
          <w:szCs w:val="22"/>
        </w:rPr>
      </w:pPr>
    </w:p>
    <w:p w:rsidR="007342B8" w:rsidRDefault="007342B8" w:rsidP="001A3346">
      <w:pPr>
        <w:rPr>
          <w:rFonts w:ascii="Calibri" w:hAnsi="Calibri" w:cs="Tahoma"/>
          <w:sz w:val="22"/>
          <w:szCs w:val="22"/>
        </w:rPr>
      </w:pPr>
      <w:r>
        <w:rPr>
          <w:rFonts w:ascii="Calibri" w:hAnsi="Calibri" w:cs="Tahoma"/>
          <w:sz w:val="22"/>
          <w:szCs w:val="22"/>
        </w:rPr>
        <w:lastRenderedPageBreak/>
        <w:t xml:space="preserve"> </w:t>
      </w:r>
    </w:p>
    <w:p w:rsidR="001A3346" w:rsidRPr="006C1BD3" w:rsidRDefault="001A3346" w:rsidP="001A3346">
      <w:pPr>
        <w:rPr>
          <w:rFonts w:ascii="Calibri" w:hAnsi="Calibri" w:cs="Tahoma"/>
          <w:sz w:val="22"/>
          <w:szCs w:val="22"/>
        </w:rPr>
      </w:pPr>
      <w:r>
        <w:rPr>
          <w:rFonts w:ascii="Calibri" w:hAnsi="Calibri" w:cs="Tahoma"/>
          <w:sz w:val="22"/>
          <w:szCs w:val="22"/>
        </w:rPr>
        <w:t xml:space="preserve">programme. </w:t>
      </w:r>
      <w:r w:rsidRPr="006C1BD3">
        <w:rPr>
          <w:rFonts w:ascii="Calibri" w:hAnsi="Calibri" w:cs="Tahoma"/>
          <w:sz w:val="22"/>
          <w:szCs w:val="22"/>
        </w:rPr>
        <w:t>We guarantee that this information will only be seen by those who need to see it as part of the recruitment process.</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ensure that all those in Ashton on Mersey SCITT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1A3346" w:rsidRPr="006C1BD3" w:rsidRDefault="001A3346" w:rsidP="001A3346">
      <w:pPr>
        <w:rPr>
          <w:rFonts w:ascii="Calibri" w:hAnsi="Calibri" w:cs="Tahoma"/>
          <w:sz w:val="22"/>
          <w:szCs w:val="22"/>
        </w:rPr>
      </w:pPr>
    </w:p>
    <w:p w:rsidR="001A3346" w:rsidRDefault="001A3346" w:rsidP="001A3346">
      <w:pPr>
        <w:rPr>
          <w:rFonts w:asciiTheme="minorHAnsi" w:hAnsiTheme="minorHAnsi" w:cs="Tahoma"/>
          <w:sz w:val="22"/>
          <w:szCs w:val="22"/>
        </w:rPr>
      </w:pPr>
      <w:r w:rsidRPr="006C1BD3">
        <w:rPr>
          <w:rFonts w:ascii="Calibri" w:hAnsi="Calibri" w:cs="Tahoma"/>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 placement on the ITT programme.</w:t>
      </w:r>
    </w:p>
    <w:p w:rsidR="00F42484" w:rsidRDefault="00F42484">
      <w:pPr>
        <w:rPr>
          <w:rFonts w:asciiTheme="minorHAnsi" w:hAnsiTheme="minorHAnsi" w:cs="Tahoma"/>
          <w:b/>
          <w:sz w:val="28"/>
          <w:szCs w:val="28"/>
          <w:u w:val="single"/>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Safer Practice</w:t>
      </w:r>
    </w:p>
    <w:p w:rsidR="00871942" w:rsidRDefault="00871942">
      <w:pPr>
        <w:rPr>
          <w:rFonts w:asciiTheme="minorHAnsi" w:hAnsiTheme="minorHAnsi" w:cs="Tahoma"/>
          <w:sz w:val="22"/>
          <w:szCs w:val="22"/>
        </w:rPr>
      </w:pPr>
      <w:r w:rsidRPr="00871942">
        <w:rPr>
          <w:rFonts w:asciiTheme="minorHAnsi" w:hAnsiTheme="minorHAnsi" w:cs="Tahoma"/>
          <w:sz w:val="22"/>
          <w:szCs w:val="22"/>
        </w:rPr>
        <w:t>Safer practice in recruitment and selection means thinking about and including issues to do with child protection and safeguarding and promoting the welfare of children at every stage of the process.</w:t>
      </w:r>
    </w:p>
    <w:p w:rsidR="00871942" w:rsidRDefault="00871942">
      <w:pPr>
        <w:rPr>
          <w:rFonts w:asciiTheme="minorHAnsi" w:hAnsiTheme="minorHAnsi" w:cs="Tahoma"/>
          <w:sz w:val="22"/>
          <w:szCs w:val="22"/>
        </w:rPr>
      </w:pPr>
    </w:p>
    <w:p w:rsidR="00871942" w:rsidRDefault="00871942">
      <w:pPr>
        <w:rPr>
          <w:rFonts w:asciiTheme="minorHAnsi" w:hAnsiTheme="minorHAnsi" w:cs="Tahoma"/>
          <w:sz w:val="22"/>
          <w:szCs w:val="22"/>
        </w:rPr>
      </w:pPr>
      <w:r>
        <w:rPr>
          <w:rFonts w:asciiTheme="minorHAnsi" w:hAnsiTheme="minorHAnsi" w:cs="Tahoma"/>
          <w:sz w:val="22"/>
          <w:szCs w:val="22"/>
        </w:rPr>
        <w:t>It requires a consistent and thorough process of obtaining, collating, analysing and evaluating information from and about applicants. The main e</w:t>
      </w:r>
      <w:r w:rsidR="00B70B74">
        <w:rPr>
          <w:rFonts w:asciiTheme="minorHAnsi" w:hAnsiTheme="minorHAnsi" w:cs="Tahoma"/>
          <w:sz w:val="22"/>
          <w:szCs w:val="22"/>
        </w:rPr>
        <w:t>lements of the process include:</w:t>
      </w:r>
    </w:p>
    <w:p w:rsidR="00871942" w:rsidRDefault="00871942">
      <w:pPr>
        <w:rPr>
          <w:rFonts w:asciiTheme="minorHAnsi" w:hAnsiTheme="minorHAnsi" w:cs="Tahoma"/>
          <w:sz w:val="22"/>
          <w:szCs w:val="22"/>
        </w:rPr>
      </w:pP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the Job Description makes reference to the responsibility for safeguarding and pr</w:t>
      </w:r>
      <w:r w:rsidR="00EB2A2E">
        <w:rPr>
          <w:rFonts w:asciiTheme="minorHAnsi" w:hAnsiTheme="minorHAnsi" w:cs="Tahoma"/>
          <w:sz w:val="22"/>
          <w:szCs w:val="22"/>
        </w:rPr>
        <w:t>omoting the welfare of children</w:t>
      </w: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that the person specification includes specific reference to su</w:t>
      </w:r>
      <w:r w:rsidR="00EB2A2E">
        <w:rPr>
          <w:rFonts w:asciiTheme="minorHAnsi" w:hAnsiTheme="minorHAnsi" w:cs="Tahoma"/>
          <w:sz w:val="22"/>
          <w:szCs w:val="22"/>
        </w:rPr>
        <w:t>itability to work with children</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Obtaining and scrutinising comprehensive information from applicants, and taking up and satisfactorily resolving</w:t>
      </w:r>
      <w:r w:rsidR="00EB2A2E">
        <w:rPr>
          <w:rFonts w:asciiTheme="minorHAnsi" w:hAnsiTheme="minorHAnsi" w:cs="Tahoma"/>
          <w:sz w:val="22"/>
          <w:szCs w:val="22"/>
        </w:rPr>
        <w:t xml:space="preserve"> any discrepancies or anomalies</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A face to face interview that explores the candidate’s suitability to work with children as well as</w:t>
      </w:r>
      <w:r w:rsidR="00EB2A2E">
        <w:rPr>
          <w:rFonts w:asciiTheme="minorHAnsi" w:hAnsiTheme="minorHAnsi" w:cs="Tahoma"/>
          <w:sz w:val="22"/>
          <w:szCs w:val="22"/>
        </w:rPr>
        <w:t xml:space="preserve"> their suitability for the post</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 xml:space="preserve">Verifying the </w:t>
      </w:r>
      <w:r w:rsidR="00EB2A2E">
        <w:rPr>
          <w:rFonts w:asciiTheme="minorHAnsi" w:hAnsiTheme="minorHAnsi" w:cs="Tahoma"/>
          <w:sz w:val="22"/>
          <w:szCs w:val="22"/>
        </w:rPr>
        <w:t>successful applicant’s identity</w:t>
      </w:r>
    </w:p>
    <w:p w:rsid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Checking their previous em</w:t>
      </w:r>
      <w:r w:rsidR="00EB2A2E">
        <w:rPr>
          <w:rFonts w:asciiTheme="minorHAnsi" w:hAnsiTheme="minorHAnsi" w:cs="Tahoma"/>
          <w:sz w:val="22"/>
          <w:szCs w:val="22"/>
        </w:rPr>
        <w:t>ployment history and experience</w:t>
      </w:r>
    </w:p>
    <w:p w:rsidR="006C7B55" w:rsidRDefault="006C7B55"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2B1B22" w:rsidRPr="00557515" w:rsidRDefault="003335BA" w:rsidP="006C7B55">
      <w:pPr>
        <w:rPr>
          <w:rFonts w:asciiTheme="minorHAnsi" w:hAnsiTheme="minorHAnsi" w:cs="Tahoma"/>
          <w:b/>
          <w:sz w:val="22"/>
          <w:szCs w:val="22"/>
        </w:rPr>
      </w:pPr>
      <w:r w:rsidRPr="00557515">
        <w:rPr>
          <w:rFonts w:asciiTheme="minorHAnsi" w:hAnsiTheme="minorHAnsi" w:cs="Tahoma"/>
          <w:b/>
          <w:sz w:val="22"/>
          <w:szCs w:val="22"/>
        </w:rPr>
        <w:t>Roles and Responsibilities of SCITT Personnel</w:t>
      </w:r>
    </w:p>
    <w:p w:rsidR="00D81C71" w:rsidRDefault="00D81C71" w:rsidP="006C7B55">
      <w:pPr>
        <w:rPr>
          <w:rFonts w:asciiTheme="minorHAnsi" w:hAnsiTheme="minorHAnsi" w:cs="Tahoma"/>
          <w:b/>
          <w:i/>
          <w:sz w:val="22"/>
          <w:szCs w:val="22"/>
        </w:rPr>
      </w:pPr>
    </w:p>
    <w:p w:rsidR="00D81C71" w:rsidRDefault="00BE224E" w:rsidP="006C7B55">
      <w:pPr>
        <w:rPr>
          <w:rFonts w:asciiTheme="minorHAnsi" w:hAnsiTheme="minorHAnsi" w:cs="Tahoma"/>
          <w:b/>
          <w:i/>
          <w:sz w:val="22"/>
          <w:szCs w:val="22"/>
        </w:rPr>
      </w:pPr>
      <w:r>
        <w:rPr>
          <w:rFonts w:asciiTheme="minorHAnsi" w:hAnsiTheme="minorHAnsi" w:cs="Tahoma"/>
          <w:b/>
          <w:i/>
          <w:sz w:val="22"/>
          <w:szCs w:val="22"/>
        </w:rPr>
        <w:t>Head of Teaching School</w:t>
      </w:r>
    </w:p>
    <w:p w:rsidR="00D81C71" w:rsidRDefault="00D81C71" w:rsidP="00D81C71">
      <w:pPr>
        <w:pStyle w:val="ListParagraph"/>
        <w:numPr>
          <w:ilvl w:val="0"/>
          <w:numId w:val="34"/>
        </w:numPr>
        <w:rPr>
          <w:rFonts w:asciiTheme="minorHAnsi" w:hAnsiTheme="minorHAnsi" w:cs="Tahoma"/>
          <w:sz w:val="22"/>
          <w:szCs w:val="22"/>
        </w:rPr>
      </w:pPr>
      <w:r w:rsidRPr="00D81C71">
        <w:rPr>
          <w:rFonts w:asciiTheme="minorHAnsi" w:hAnsiTheme="minorHAnsi" w:cs="Tahoma"/>
          <w:sz w:val="22"/>
          <w:szCs w:val="22"/>
        </w:rPr>
        <w:t>Member of the Interview Panel</w:t>
      </w:r>
      <w:r w:rsidR="001903DD">
        <w:rPr>
          <w:rFonts w:asciiTheme="minorHAnsi" w:hAnsiTheme="minorHAnsi" w:cs="Tahoma"/>
          <w:sz w:val="22"/>
          <w:szCs w:val="22"/>
        </w:rPr>
        <w:t xml:space="preserve"> for Secondary</w:t>
      </w:r>
      <w:r w:rsidR="00BE224E">
        <w:rPr>
          <w:rFonts w:asciiTheme="minorHAnsi" w:hAnsiTheme="minorHAnsi" w:cs="Tahoma"/>
          <w:sz w:val="22"/>
          <w:szCs w:val="22"/>
        </w:rPr>
        <w:t xml:space="preserve"> and Primary</w:t>
      </w:r>
      <w:r w:rsidR="001903DD">
        <w:rPr>
          <w:rFonts w:asciiTheme="minorHAnsi" w:hAnsiTheme="minorHAnsi" w:cs="Tahoma"/>
          <w:sz w:val="22"/>
          <w:szCs w:val="22"/>
        </w:rPr>
        <w:t xml:space="preserve"> </w:t>
      </w:r>
      <w:r w:rsidR="00BE224E">
        <w:rPr>
          <w:rFonts w:asciiTheme="minorHAnsi" w:hAnsiTheme="minorHAnsi" w:cs="Tahoma"/>
          <w:sz w:val="22"/>
          <w:szCs w:val="22"/>
        </w:rPr>
        <w:t>Programmes.</w:t>
      </w:r>
    </w:p>
    <w:p w:rsidR="00C163DF" w:rsidRDefault="00C163DF" w:rsidP="00C163DF">
      <w:pPr>
        <w:rPr>
          <w:rFonts w:asciiTheme="minorHAnsi" w:hAnsiTheme="minorHAnsi" w:cs="Tahoma"/>
          <w:sz w:val="22"/>
          <w:szCs w:val="22"/>
        </w:rPr>
      </w:pPr>
    </w:p>
    <w:p w:rsidR="00C163DF" w:rsidRPr="00C163DF" w:rsidRDefault="00C163DF" w:rsidP="00C163DF">
      <w:pPr>
        <w:rPr>
          <w:rFonts w:asciiTheme="minorHAnsi" w:hAnsiTheme="minorHAnsi" w:cs="Tahoma"/>
          <w:b/>
          <w:i/>
          <w:sz w:val="22"/>
          <w:szCs w:val="22"/>
        </w:rPr>
      </w:pPr>
      <w:r w:rsidRPr="00C163DF">
        <w:rPr>
          <w:rFonts w:asciiTheme="minorHAnsi" w:hAnsiTheme="minorHAnsi" w:cs="Tahoma"/>
          <w:b/>
          <w:i/>
          <w:sz w:val="22"/>
          <w:szCs w:val="22"/>
        </w:rPr>
        <w:t>SCITT Manager</w:t>
      </w:r>
    </w:p>
    <w:p w:rsidR="00C163DF" w:rsidRDefault="00C163DF" w:rsidP="00326CD9">
      <w:pPr>
        <w:pStyle w:val="ListParagraph"/>
        <w:numPr>
          <w:ilvl w:val="0"/>
          <w:numId w:val="34"/>
        </w:numPr>
        <w:rPr>
          <w:rFonts w:asciiTheme="minorHAnsi" w:hAnsiTheme="minorHAnsi" w:cs="Tahoma"/>
          <w:sz w:val="22"/>
          <w:szCs w:val="22"/>
        </w:rPr>
      </w:pPr>
      <w:r w:rsidRPr="00C163DF">
        <w:rPr>
          <w:rFonts w:asciiTheme="minorHAnsi" w:hAnsiTheme="minorHAnsi" w:cs="Tahoma"/>
          <w:sz w:val="22"/>
          <w:szCs w:val="22"/>
        </w:rPr>
        <w:t xml:space="preserve">Member of the Interview Panel for Primary and Secondary </w:t>
      </w:r>
      <w:r w:rsidR="007342B8">
        <w:rPr>
          <w:rFonts w:asciiTheme="minorHAnsi" w:hAnsiTheme="minorHAnsi" w:cs="Tahoma"/>
          <w:sz w:val="22"/>
          <w:szCs w:val="22"/>
        </w:rPr>
        <w:t>Programmes</w:t>
      </w:r>
    </w:p>
    <w:p w:rsidR="00C163DF" w:rsidRPr="00C163DF" w:rsidRDefault="00C163DF" w:rsidP="00326CD9">
      <w:pPr>
        <w:pStyle w:val="ListParagraph"/>
        <w:numPr>
          <w:ilvl w:val="0"/>
          <w:numId w:val="34"/>
        </w:numPr>
        <w:rPr>
          <w:rFonts w:asciiTheme="minorHAnsi" w:hAnsiTheme="minorHAnsi" w:cs="Tahoma"/>
          <w:sz w:val="22"/>
          <w:szCs w:val="22"/>
        </w:rPr>
      </w:pPr>
      <w:r w:rsidRPr="00C163DF">
        <w:rPr>
          <w:rFonts w:asciiTheme="minorHAnsi" w:hAnsiTheme="minorHAnsi" w:cs="Tahoma"/>
          <w:sz w:val="22"/>
          <w:szCs w:val="22"/>
        </w:rPr>
        <w:t>Quality Assurance of the SCITT Administrator</w:t>
      </w:r>
    </w:p>
    <w:p w:rsidR="00C163DF" w:rsidRPr="00C163DF" w:rsidRDefault="00C163DF" w:rsidP="00C163DF">
      <w:pPr>
        <w:pStyle w:val="ListParagraph"/>
        <w:numPr>
          <w:ilvl w:val="0"/>
          <w:numId w:val="34"/>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Pr="00D81C71" w:rsidRDefault="005B5C67" w:rsidP="00D81C71">
      <w:pPr>
        <w:rPr>
          <w:rFonts w:asciiTheme="minorHAnsi" w:hAnsiTheme="minorHAnsi" w:cs="Tahoma"/>
          <w:b/>
          <w:i/>
          <w:sz w:val="22"/>
          <w:szCs w:val="22"/>
        </w:rPr>
      </w:pPr>
      <w:r>
        <w:rPr>
          <w:rFonts w:asciiTheme="minorHAnsi" w:hAnsiTheme="minorHAnsi" w:cs="Tahoma"/>
          <w:b/>
          <w:i/>
          <w:sz w:val="22"/>
          <w:szCs w:val="22"/>
        </w:rPr>
        <w:t>Course</w:t>
      </w:r>
      <w:r w:rsidR="00D81C71" w:rsidRPr="00D81C71">
        <w:rPr>
          <w:rFonts w:asciiTheme="minorHAnsi" w:hAnsiTheme="minorHAnsi" w:cs="Tahoma"/>
          <w:b/>
          <w:i/>
          <w:sz w:val="22"/>
          <w:szCs w:val="22"/>
        </w:rPr>
        <w:t xml:space="preserve"> Leader</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Member of the Interview Panel</w:t>
      </w:r>
      <w:r w:rsidR="007342B8">
        <w:rPr>
          <w:rFonts w:asciiTheme="minorHAnsi" w:hAnsiTheme="minorHAnsi" w:cs="Tahoma"/>
          <w:sz w:val="22"/>
          <w:szCs w:val="22"/>
        </w:rPr>
        <w:t xml:space="preserve"> for Primary and Secondary Programmes</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Oral feedback to applicants</w:t>
      </w:r>
    </w:p>
    <w:p w:rsidR="007342B8" w:rsidRPr="00C163DF" w:rsidRDefault="007342B8" w:rsidP="007342B8">
      <w:pPr>
        <w:pStyle w:val="ListParagraph"/>
        <w:numPr>
          <w:ilvl w:val="0"/>
          <w:numId w:val="33"/>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Default="00D81C71" w:rsidP="006C7B55">
      <w:pPr>
        <w:rPr>
          <w:rFonts w:asciiTheme="minorHAnsi" w:hAnsiTheme="minorHAnsi" w:cs="Tahoma"/>
          <w:b/>
          <w:i/>
          <w:sz w:val="22"/>
          <w:szCs w:val="22"/>
        </w:rPr>
      </w:pPr>
      <w:r>
        <w:rPr>
          <w:rFonts w:asciiTheme="minorHAnsi" w:hAnsiTheme="minorHAnsi" w:cs="Tahoma"/>
          <w:b/>
          <w:i/>
          <w:sz w:val="22"/>
          <w:szCs w:val="22"/>
        </w:rPr>
        <w:t>SCITT Administrator</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Administer applications and distribute</w:t>
      </w:r>
      <w:r w:rsidR="007342B8">
        <w:rPr>
          <w:rFonts w:asciiTheme="minorHAnsi" w:hAnsiTheme="minorHAnsi" w:cs="Tahoma"/>
          <w:sz w:val="22"/>
          <w:szCs w:val="22"/>
        </w:rPr>
        <w:t>s</w:t>
      </w:r>
      <w:r w:rsidRPr="00D81C71">
        <w:rPr>
          <w:rFonts w:asciiTheme="minorHAnsi" w:hAnsiTheme="minorHAnsi" w:cs="Tahoma"/>
          <w:sz w:val="22"/>
          <w:szCs w:val="22"/>
        </w:rPr>
        <w:t xml:space="preserve"> to Course </w:t>
      </w:r>
      <w:r w:rsidR="000F347F">
        <w:rPr>
          <w:rFonts w:asciiTheme="minorHAnsi" w:hAnsiTheme="minorHAnsi" w:cs="Tahoma"/>
          <w:sz w:val="22"/>
          <w:szCs w:val="22"/>
        </w:rPr>
        <w:t>Leader</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Manage correspondence to applicant</w:t>
      </w:r>
      <w:r w:rsidR="000F347F">
        <w:rPr>
          <w:rFonts w:asciiTheme="minorHAnsi" w:hAnsiTheme="minorHAnsi" w:cs="Tahoma"/>
          <w:sz w:val="22"/>
          <w:szCs w:val="22"/>
        </w:rPr>
        <w:t>s – successful and unsuccessful</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Ad</w:t>
      </w:r>
      <w:r w:rsidR="000F347F">
        <w:rPr>
          <w:rFonts w:asciiTheme="minorHAnsi" w:hAnsiTheme="minorHAnsi" w:cs="Tahoma"/>
          <w:sz w:val="22"/>
          <w:szCs w:val="22"/>
        </w:rPr>
        <w:t>ministration of interview dates</w:t>
      </w:r>
    </w:p>
    <w:p w:rsid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 xml:space="preserve">Sends emails </w:t>
      </w:r>
      <w:r w:rsidR="000F347F">
        <w:rPr>
          <w:rFonts w:asciiTheme="minorHAnsi" w:hAnsiTheme="minorHAnsi" w:cs="Tahoma"/>
          <w:sz w:val="22"/>
          <w:szCs w:val="22"/>
        </w:rPr>
        <w:t>to confirm dates and attendance</w:t>
      </w:r>
    </w:p>
    <w:p w:rsidR="001903DD" w:rsidRPr="00D81C71" w:rsidRDefault="001903DD"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Accepts/rejects applicants on</w:t>
      </w:r>
      <w:r w:rsidR="000F347F">
        <w:rPr>
          <w:rFonts w:asciiTheme="minorHAnsi" w:hAnsiTheme="minorHAnsi" w:cs="Tahoma"/>
          <w:sz w:val="22"/>
          <w:szCs w:val="22"/>
        </w:rPr>
        <w:t xml:space="preserve"> UCAS following recruitment day</w:t>
      </w:r>
    </w:p>
    <w:p w:rsidR="000043AF" w:rsidRDefault="000043AF">
      <w:pPr>
        <w:rPr>
          <w:rFonts w:asciiTheme="minorHAnsi" w:hAnsiTheme="minorHAnsi" w:cs="Tahoma"/>
          <w:sz w:val="22"/>
          <w:szCs w:val="22"/>
        </w:rPr>
      </w:pPr>
    </w:p>
    <w:p w:rsidR="00C163DF" w:rsidRPr="00871942" w:rsidRDefault="00C163DF">
      <w:pPr>
        <w:rPr>
          <w:rFonts w:asciiTheme="minorHAnsi" w:hAnsiTheme="minorHAnsi" w:cs="Tahoma"/>
          <w:sz w:val="22"/>
          <w:szCs w:val="22"/>
        </w:rPr>
      </w:pPr>
    </w:p>
    <w:p w:rsidR="00212758" w:rsidRPr="00C163DF" w:rsidRDefault="00212758" w:rsidP="00212758">
      <w:pPr>
        <w:pStyle w:val="NoSpacing"/>
        <w:rPr>
          <w:b/>
          <w:i/>
        </w:rPr>
      </w:pPr>
      <w:r w:rsidRPr="00C163DF">
        <w:rPr>
          <w:b/>
          <w:i/>
        </w:rPr>
        <w:t>The Application Process</w:t>
      </w:r>
    </w:p>
    <w:p w:rsidR="00212758" w:rsidRPr="0049401D" w:rsidRDefault="00212758" w:rsidP="00212758">
      <w:pPr>
        <w:pStyle w:val="NoSpacing"/>
      </w:pPr>
      <w:r>
        <w:t>Ashton on Mersey SCITT</w:t>
      </w:r>
      <w:r w:rsidRPr="0049401D">
        <w:t xml:space="preserve"> will follow </w:t>
      </w:r>
      <w:r w:rsidR="00AE564E">
        <w:t xml:space="preserve">a thorough and </w:t>
      </w:r>
      <w:r w:rsidRPr="0049401D">
        <w:t>consistent</w:t>
      </w:r>
      <w:r w:rsidR="00AE564E">
        <w:t xml:space="preserve"> application</w:t>
      </w:r>
      <w:r w:rsidRPr="0049401D">
        <w:t xml:space="preserve"> process that manages the flow of applications efficiently and effectively and is fair to all applicants who apply.</w:t>
      </w:r>
      <w:r w:rsidR="003A65CB">
        <w:t xml:space="preserve"> (Appendix 1)</w:t>
      </w:r>
    </w:p>
    <w:p w:rsidR="00B70B74" w:rsidRDefault="00B70B74"/>
    <w:p w:rsidR="00AE564E" w:rsidRPr="0049401D" w:rsidRDefault="00AE564E" w:rsidP="00AE564E">
      <w:pPr>
        <w:pStyle w:val="NoSpacing"/>
        <w:numPr>
          <w:ilvl w:val="0"/>
          <w:numId w:val="2"/>
        </w:numPr>
        <w:rPr>
          <w:b/>
        </w:rPr>
      </w:pPr>
      <w:r w:rsidRPr="0049401D">
        <w:rPr>
          <w:b/>
        </w:rPr>
        <w:t>Enquiries</w:t>
      </w:r>
    </w:p>
    <w:p w:rsidR="00AE564E" w:rsidRPr="0049401D" w:rsidRDefault="00AE564E" w:rsidP="00AE564E">
      <w:pPr>
        <w:pStyle w:val="NoSpacing"/>
        <w:ind w:left="720"/>
      </w:pPr>
      <w:r w:rsidRPr="0049401D">
        <w:t xml:space="preserve">The </w:t>
      </w:r>
      <w:r>
        <w:t>Ashton on Mersey SCITT</w:t>
      </w:r>
      <w:r w:rsidRPr="0049401D">
        <w:t xml:space="preserve"> will have a dedicated contact number and email address to which all SCITT enquiries will be directed. The SCITT Administrator will be responsible for responding to all enquiries which come through these channels. </w:t>
      </w:r>
    </w:p>
    <w:p w:rsidR="00991106" w:rsidRDefault="00991106" w:rsidP="00AE564E">
      <w:pPr>
        <w:pStyle w:val="NoSpacing"/>
        <w:ind w:left="720"/>
      </w:pPr>
    </w:p>
    <w:p w:rsidR="00AE564E" w:rsidRPr="0049401D" w:rsidRDefault="00AE564E" w:rsidP="00AE564E">
      <w:pPr>
        <w:pStyle w:val="NoSpacing"/>
        <w:ind w:left="720"/>
      </w:pPr>
      <w:r w:rsidRPr="0049401D">
        <w:t>All enquiries will be responded to within 48 hours of receiving the initial call/email. Where the SCITT administrator is unable to answer the enquiry the details will be passed onto either the SCITT Manager or Course Leader who will then respond directly to the applicant.</w:t>
      </w:r>
    </w:p>
    <w:p w:rsidR="00AE564E" w:rsidRPr="0049401D" w:rsidRDefault="00AE564E" w:rsidP="00AE564E">
      <w:pPr>
        <w:pStyle w:val="NoSpacing"/>
        <w:ind w:left="720"/>
      </w:pPr>
    </w:p>
    <w:p w:rsidR="00AE564E" w:rsidRPr="0049401D" w:rsidRDefault="00AE564E" w:rsidP="00AE564E">
      <w:pPr>
        <w:pStyle w:val="NoSpacing"/>
        <w:ind w:left="720"/>
      </w:pPr>
      <w:r w:rsidRPr="0049401D">
        <w:t>All enquiries will be recorded on the internal database which the SCITT administrator will be responsible for updating.</w:t>
      </w:r>
    </w:p>
    <w:p w:rsidR="00557515" w:rsidRPr="0049401D" w:rsidRDefault="00557515" w:rsidP="00AE564E">
      <w:pPr>
        <w:pStyle w:val="NoSpacing"/>
      </w:pPr>
    </w:p>
    <w:p w:rsidR="00AE564E" w:rsidRPr="0049401D" w:rsidRDefault="00AE564E" w:rsidP="00AE564E">
      <w:pPr>
        <w:pStyle w:val="NoSpacing"/>
        <w:numPr>
          <w:ilvl w:val="0"/>
          <w:numId w:val="2"/>
        </w:numPr>
        <w:rPr>
          <w:b/>
        </w:rPr>
      </w:pPr>
      <w:r w:rsidRPr="0049401D">
        <w:rPr>
          <w:b/>
        </w:rPr>
        <w:t>Application Sift</w:t>
      </w:r>
    </w:p>
    <w:p w:rsidR="00AE564E" w:rsidRPr="0049401D" w:rsidRDefault="00AE564E" w:rsidP="00AE564E">
      <w:pPr>
        <w:pStyle w:val="NoSpacing"/>
        <w:ind w:left="720"/>
      </w:pPr>
      <w:r w:rsidRPr="0049401D">
        <w:t xml:space="preserve">All applications for the ITT </w:t>
      </w:r>
      <w:r w:rsidR="004A7DBE">
        <w:t>programme</w:t>
      </w:r>
      <w:r w:rsidR="005B5C67">
        <w:t>s</w:t>
      </w:r>
      <w:r w:rsidRPr="0049401D">
        <w:t xml:space="preserve"> delivered by the </w:t>
      </w:r>
      <w:r>
        <w:t>Ashton on Mersey SCITT</w:t>
      </w:r>
      <w:r w:rsidRPr="0049401D">
        <w:t xml:space="preserve"> will come through the UCAS portal.</w:t>
      </w:r>
    </w:p>
    <w:p w:rsidR="00AE564E" w:rsidRPr="0049401D" w:rsidRDefault="00AE564E" w:rsidP="00AE564E">
      <w:pPr>
        <w:pStyle w:val="NoSpacing"/>
        <w:ind w:left="720"/>
      </w:pPr>
    </w:p>
    <w:p w:rsidR="00AE564E" w:rsidRPr="0049401D" w:rsidRDefault="00AE564E" w:rsidP="00AE564E">
      <w:pPr>
        <w:pStyle w:val="NoSpacing"/>
        <w:ind w:left="720"/>
      </w:pPr>
      <w:r w:rsidRPr="0049401D">
        <w:t>The SCITT administrator will be responsible for recording all the applications which have been received and acknowledging receipt of them on the UCAS site.</w:t>
      </w:r>
    </w:p>
    <w:p w:rsidR="00AE564E" w:rsidRDefault="00AE564E" w:rsidP="00AE564E">
      <w:pPr>
        <w:pStyle w:val="NoSpacing"/>
        <w:ind w:left="720"/>
      </w:pPr>
    </w:p>
    <w:p w:rsidR="00C163DF" w:rsidRDefault="00AE564E" w:rsidP="00AE564E">
      <w:pPr>
        <w:pStyle w:val="NoSpacing"/>
        <w:ind w:left="720"/>
      </w:pPr>
      <w:r w:rsidRPr="0049401D">
        <w:t xml:space="preserve">The SCITT administrator will carry out the initial sifting of applications. This will include checking which applications meet the essential entry requirements for the </w:t>
      </w:r>
      <w:r w:rsidR="005B5C67">
        <w:t>course</w:t>
      </w:r>
      <w:r w:rsidRPr="0049401D">
        <w:t>, as</w:t>
      </w:r>
    </w:p>
    <w:p w:rsidR="00C163DF" w:rsidRDefault="00C163DF" w:rsidP="00AE564E">
      <w:pPr>
        <w:pStyle w:val="NoSpacing"/>
        <w:ind w:left="720"/>
      </w:pPr>
    </w:p>
    <w:p w:rsidR="00C163DF" w:rsidRDefault="00C163DF" w:rsidP="00AE564E">
      <w:pPr>
        <w:pStyle w:val="NoSpacing"/>
        <w:ind w:left="720"/>
      </w:pPr>
    </w:p>
    <w:p w:rsidR="00C163DF" w:rsidRDefault="00AE564E" w:rsidP="00AE564E">
      <w:pPr>
        <w:pStyle w:val="NoSpacing"/>
        <w:ind w:left="720"/>
      </w:pPr>
      <w:r w:rsidRPr="0049401D">
        <w:t xml:space="preserve"> </w:t>
      </w:r>
    </w:p>
    <w:p w:rsidR="00AE564E" w:rsidRDefault="00AE564E" w:rsidP="00AE564E">
      <w:pPr>
        <w:pStyle w:val="NoSpacing"/>
        <w:ind w:left="720"/>
      </w:pPr>
      <w:proofErr w:type="gramStart"/>
      <w:r w:rsidRPr="0049401D">
        <w:t>required</w:t>
      </w:r>
      <w:proofErr w:type="gramEnd"/>
      <w:r w:rsidRPr="0049401D">
        <w:t xml:space="preserve"> by the Secretary of State’s ITT Criteria for entry (C1.1; C1.2; C1.3; C1.4) and as required by the </w:t>
      </w:r>
      <w:r>
        <w:t>Ashton on Mersey SCITT</w:t>
      </w:r>
      <w:r w:rsidRPr="0049401D">
        <w:t>. These are outlined in the table below.</w:t>
      </w:r>
    </w:p>
    <w:p w:rsidR="00C163DF" w:rsidRDefault="00C163DF"/>
    <w:tbl>
      <w:tblPr>
        <w:tblStyle w:val="TableGrid"/>
        <w:tblW w:w="9923" w:type="dxa"/>
        <w:tblLook w:val="04A0" w:firstRow="1" w:lastRow="0" w:firstColumn="1" w:lastColumn="0" w:noHBand="0" w:noVBand="1"/>
      </w:tblPr>
      <w:tblGrid>
        <w:gridCol w:w="1277"/>
        <w:gridCol w:w="8646"/>
      </w:tblGrid>
      <w:tr w:rsidR="00AE564E" w:rsidRPr="00AE564E" w:rsidTr="00AE564E">
        <w:tc>
          <w:tcPr>
            <w:tcW w:w="1277" w:type="dxa"/>
            <w:shd w:val="clear" w:color="auto" w:fill="F2DBDB" w:themeFill="accent2" w:themeFillTint="33"/>
          </w:tcPr>
          <w:p w:rsidR="00AE564E" w:rsidRPr="00AE564E" w:rsidRDefault="00AE564E" w:rsidP="000A2D1D">
            <w:pPr>
              <w:pStyle w:val="NoSpacing"/>
              <w:rPr>
                <w:b/>
              </w:rPr>
            </w:pPr>
            <w:r w:rsidRPr="00AE564E">
              <w:rPr>
                <w:b/>
              </w:rPr>
              <w:t>Phase</w:t>
            </w:r>
          </w:p>
        </w:tc>
        <w:tc>
          <w:tcPr>
            <w:tcW w:w="8646" w:type="dxa"/>
            <w:shd w:val="clear" w:color="auto" w:fill="F2DBDB" w:themeFill="accent2" w:themeFillTint="33"/>
          </w:tcPr>
          <w:p w:rsidR="00AE564E" w:rsidRPr="00AE564E" w:rsidRDefault="00AE564E" w:rsidP="000A2D1D">
            <w:pPr>
              <w:autoSpaceDE w:val="0"/>
              <w:autoSpaceDN w:val="0"/>
              <w:adjustRightInd w:val="0"/>
              <w:spacing w:line="288" w:lineRule="auto"/>
              <w:rPr>
                <w:rFonts w:asciiTheme="minorHAnsi" w:hAnsiTheme="minorHAnsi"/>
                <w:b/>
                <w:sz w:val="22"/>
                <w:szCs w:val="22"/>
                <w:lang w:val="en-US"/>
              </w:rPr>
            </w:pPr>
            <w:r w:rsidRPr="00AE564E">
              <w:rPr>
                <w:rFonts w:asciiTheme="minorHAnsi" w:hAnsiTheme="minorHAnsi"/>
                <w:b/>
                <w:sz w:val="22"/>
                <w:szCs w:val="22"/>
                <w:lang w:val="en-US"/>
              </w:rPr>
              <w:t>Entry requirements</w:t>
            </w:r>
          </w:p>
        </w:tc>
      </w:tr>
      <w:tr w:rsidR="00AE564E" w:rsidRPr="00AE564E" w:rsidTr="00AE564E">
        <w:tc>
          <w:tcPr>
            <w:tcW w:w="1277" w:type="dxa"/>
          </w:tcPr>
          <w:p w:rsidR="00AE564E" w:rsidRPr="00AE564E" w:rsidRDefault="00AE564E" w:rsidP="000A2D1D">
            <w:pPr>
              <w:pStyle w:val="NoSpacing"/>
              <w:rPr>
                <w:b/>
              </w:rPr>
            </w:pPr>
            <w:r w:rsidRPr="00AE564E">
              <w:rPr>
                <w:b/>
              </w:rPr>
              <w:t>Primary</w:t>
            </w:r>
          </w:p>
        </w:tc>
        <w:tc>
          <w:tcPr>
            <w:tcW w:w="8646" w:type="dxa"/>
          </w:tcPr>
          <w:p w:rsidR="00AE564E" w:rsidRPr="00AE564E" w:rsidRDefault="00AE564E" w:rsidP="00AE564E">
            <w:pPr>
              <w:pStyle w:val="NoSpacing"/>
              <w:numPr>
                <w:ilvl w:val="0"/>
                <w:numId w:val="4"/>
              </w:numPr>
              <w:rPr>
                <w:rFonts w:cs="Calibri"/>
              </w:rPr>
            </w:pPr>
            <w:r w:rsidRPr="00AE564E">
              <w:rPr>
                <w:lang w:val="en-US" w:eastAsia="en-GB"/>
              </w:rPr>
              <w:t>A UK Bachelor’s degree classification of 2:</w:t>
            </w:r>
            <w:r w:rsidR="001903DD">
              <w:rPr>
                <w:lang w:val="en-US" w:eastAsia="en-GB"/>
              </w:rPr>
              <w:t>2</w:t>
            </w:r>
            <w:r w:rsidRPr="00AE564E">
              <w:rPr>
                <w:lang w:val="en-US" w:eastAsia="en-GB"/>
              </w:rPr>
              <w:t xml:space="preserve"> or above </w:t>
            </w:r>
            <w:r w:rsidRPr="00AE564E">
              <w:rPr>
                <w:rFonts w:cs="Calibri"/>
              </w:rPr>
              <w:t xml:space="preserve">or an equivalent as judged against NARIC </w:t>
            </w:r>
          </w:p>
          <w:p w:rsidR="00AE564E" w:rsidRPr="00AE564E" w:rsidRDefault="00AE564E" w:rsidP="00AE564E">
            <w:pPr>
              <w:pStyle w:val="NoSpacing"/>
              <w:numPr>
                <w:ilvl w:val="0"/>
                <w:numId w:val="4"/>
              </w:numPr>
              <w:rPr>
                <w:lang w:val="en-US" w:eastAsia="en-GB"/>
              </w:rPr>
            </w:pPr>
            <w:r w:rsidRPr="00AE564E">
              <w:rPr>
                <w:lang w:val="en-US" w:eastAsia="en-GB"/>
              </w:rPr>
              <w:t>GCSE</w:t>
            </w:r>
            <w:r w:rsidR="007342B8">
              <w:rPr>
                <w:lang w:val="en-US" w:eastAsia="en-GB"/>
              </w:rPr>
              <w:t xml:space="preserve"> in</w:t>
            </w:r>
            <w:r w:rsidRPr="00AE564E">
              <w:rPr>
                <w:lang w:val="en-US" w:eastAsia="en-GB"/>
              </w:rPr>
              <w:t xml:space="preserve"> English Lan</w:t>
            </w:r>
            <w:r w:rsidR="007342B8">
              <w:rPr>
                <w:lang w:val="en-US" w:eastAsia="en-GB"/>
              </w:rPr>
              <w:t>guage, Mathematics and Science Grade C or 4 or above (or equivalent)</w:t>
            </w:r>
          </w:p>
          <w:p w:rsidR="00AE564E" w:rsidRDefault="00AE564E" w:rsidP="00AE564E">
            <w:pPr>
              <w:numPr>
                <w:ilvl w:val="0"/>
                <w:numId w:val="4"/>
              </w:numPr>
              <w:rPr>
                <w:rFonts w:asciiTheme="minorHAnsi" w:hAnsiTheme="minorHAnsi"/>
                <w:sz w:val="22"/>
                <w:szCs w:val="22"/>
              </w:rPr>
            </w:pPr>
            <w:r w:rsidRPr="00AE564E">
              <w:rPr>
                <w:rFonts w:asciiTheme="minorHAnsi" w:hAnsiTheme="minorHAnsi"/>
                <w:sz w:val="22"/>
                <w:szCs w:val="22"/>
              </w:rPr>
              <w:t xml:space="preserve">Successful completion of </w:t>
            </w:r>
            <w:r w:rsidR="00F05CF7">
              <w:rPr>
                <w:rFonts w:asciiTheme="minorHAnsi" w:hAnsiTheme="minorHAnsi"/>
                <w:sz w:val="22"/>
                <w:szCs w:val="22"/>
              </w:rPr>
              <w:t xml:space="preserve">the </w:t>
            </w:r>
            <w:r w:rsidR="007342B8">
              <w:rPr>
                <w:rFonts w:asciiTheme="minorHAnsi" w:hAnsiTheme="minorHAnsi"/>
                <w:sz w:val="22"/>
                <w:szCs w:val="22"/>
              </w:rPr>
              <w:t>Department of Education’s</w:t>
            </w:r>
            <w:r w:rsidR="00F05CF7">
              <w:rPr>
                <w:rFonts w:asciiTheme="minorHAnsi" w:hAnsiTheme="minorHAnsi"/>
                <w:sz w:val="22"/>
                <w:szCs w:val="22"/>
              </w:rPr>
              <w:t xml:space="preserve"> Skills Test</w:t>
            </w:r>
            <w:r w:rsidRPr="00AE564E">
              <w:rPr>
                <w:rFonts w:asciiTheme="minorHAnsi" w:hAnsiTheme="minorHAnsi"/>
                <w:sz w:val="22"/>
                <w:szCs w:val="22"/>
              </w:rPr>
              <w:t xml:space="preserve"> </w:t>
            </w:r>
          </w:p>
          <w:p w:rsidR="001903DD" w:rsidRDefault="001903DD" w:rsidP="00AE564E">
            <w:pPr>
              <w:numPr>
                <w:ilvl w:val="0"/>
                <w:numId w:val="4"/>
              </w:numPr>
              <w:rPr>
                <w:rFonts w:asciiTheme="minorHAnsi" w:hAnsiTheme="minorHAnsi"/>
                <w:sz w:val="22"/>
                <w:szCs w:val="22"/>
              </w:rPr>
            </w:pPr>
            <w:r>
              <w:rPr>
                <w:rFonts w:asciiTheme="minorHAnsi" w:hAnsiTheme="minorHAnsi"/>
                <w:sz w:val="22"/>
                <w:szCs w:val="22"/>
              </w:rPr>
              <w:t xml:space="preserve">For Primary with Maths </w:t>
            </w:r>
            <w:r w:rsidR="00685316">
              <w:rPr>
                <w:rFonts w:asciiTheme="minorHAnsi" w:hAnsiTheme="minorHAnsi"/>
                <w:sz w:val="22"/>
                <w:szCs w:val="22"/>
              </w:rPr>
              <w:t xml:space="preserve">programme </w:t>
            </w:r>
            <w:r>
              <w:rPr>
                <w:rFonts w:asciiTheme="minorHAnsi" w:hAnsiTheme="minorHAnsi"/>
                <w:sz w:val="22"/>
                <w:szCs w:val="22"/>
              </w:rPr>
              <w:t>at l</w:t>
            </w:r>
            <w:r w:rsidR="00F05CF7">
              <w:rPr>
                <w:rFonts w:asciiTheme="minorHAnsi" w:hAnsiTheme="minorHAnsi"/>
                <w:sz w:val="22"/>
                <w:szCs w:val="22"/>
              </w:rPr>
              <w:t>east a grade B</w:t>
            </w:r>
            <w:r w:rsidR="007342B8">
              <w:rPr>
                <w:rFonts w:asciiTheme="minorHAnsi" w:hAnsiTheme="minorHAnsi"/>
                <w:sz w:val="22"/>
                <w:szCs w:val="22"/>
              </w:rPr>
              <w:t xml:space="preserve"> or 6</w:t>
            </w:r>
            <w:r w:rsidR="00F05CF7">
              <w:rPr>
                <w:rFonts w:asciiTheme="minorHAnsi" w:hAnsiTheme="minorHAnsi"/>
                <w:sz w:val="22"/>
                <w:szCs w:val="22"/>
              </w:rPr>
              <w:t xml:space="preserve"> in Maths at G</w:t>
            </w:r>
            <w:bookmarkStart w:id="0" w:name="_GoBack"/>
            <w:bookmarkEnd w:id="0"/>
            <w:r w:rsidR="00F05CF7">
              <w:rPr>
                <w:rFonts w:asciiTheme="minorHAnsi" w:hAnsiTheme="minorHAnsi"/>
                <w:sz w:val="22"/>
                <w:szCs w:val="22"/>
              </w:rPr>
              <w:t>CSE</w:t>
            </w:r>
          </w:p>
          <w:p w:rsidR="001903DD" w:rsidRDefault="001903DD" w:rsidP="00AE564E">
            <w:pPr>
              <w:numPr>
                <w:ilvl w:val="0"/>
                <w:numId w:val="4"/>
              </w:numPr>
              <w:rPr>
                <w:rFonts w:asciiTheme="minorHAnsi" w:hAnsiTheme="minorHAnsi"/>
                <w:sz w:val="22"/>
                <w:szCs w:val="22"/>
              </w:rPr>
            </w:pPr>
            <w:r>
              <w:rPr>
                <w:rFonts w:asciiTheme="minorHAnsi" w:hAnsiTheme="minorHAnsi"/>
                <w:sz w:val="22"/>
                <w:szCs w:val="22"/>
              </w:rPr>
              <w:t>Successful completion of</w:t>
            </w:r>
            <w:r w:rsidR="00F05CF7">
              <w:rPr>
                <w:rFonts w:asciiTheme="minorHAnsi" w:hAnsiTheme="minorHAnsi"/>
                <w:sz w:val="22"/>
                <w:szCs w:val="22"/>
              </w:rPr>
              <w:t xml:space="preserve"> </w:t>
            </w:r>
            <w:r w:rsidR="007342B8">
              <w:rPr>
                <w:rFonts w:asciiTheme="minorHAnsi" w:hAnsiTheme="minorHAnsi"/>
                <w:sz w:val="22"/>
                <w:szCs w:val="22"/>
              </w:rPr>
              <w:t>Health</w:t>
            </w:r>
            <w:r w:rsidR="00F05CF7">
              <w:rPr>
                <w:rFonts w:asciiTheme="minorHAnsi" w:hAnsiTheme="minorHAnsi"/>
                <w:sz w:val="22"/>
                <w:szCs w:val="22"/>
              </w:rPr>
              <w:t xml:space="preserve"> questionnaire</w:t>
            </w:r>
          </w:p>
          <w:p w:rsidR="001903DD" w:rsidRPr="00AE564E" w:rsidRDefault="007342B8" w:rsidP="007342B8">
            <w:pPr>
              <w:numPr>
                <w:ilvl w:val="0"/>
                <w:numId w:val="4"/>
              </w:numPr>
              <w:rPr>
                <w:rFonts w:asciiTheme="minorHAnsi" w:hAnsiTheme="minorHAnsi"/>
                <w:sz w:val="22"/>
                <w:szCs w:val="22"/>
              </w:rPr>
            </w:pPr>
            <w:r>
              <w:rPr>
                <w:rFonts w:asciiTheme="minorHAnsi" w:hAnsiTheme="minorHAnsi"/>
                <w:sz w:val="22"/>
                <w:szCs w:val="22"/>
              </w:rPr>
              <w:t>Successful completion of e</w:t>
            </w:r>
            <w:r w:rsidR="00825B2B">
              <w:rPr>
                <w:rFonts w:asciiTheme="minorHAnsi" w:hAnsiTheme="minorHAnsi"/>
                <w:sz w:val="22"/>
                <w:szCs w:val="22"/>
              </w:rPr>
              <w:t>nhanced</w:t>
            </w:r>
            <w:r w:rsidR="00F05CF7">
              <w:rPr>
                <w:rFonts w:asciiTheme="minorHAnsi" w:hAnsiTheme="minorHAnsi"/>
                <w:sz w:val="22"/>
                <w:szCs w:val="22"/>
              </w:rPr>
              <w:t xml:space="preserve"> DBS check</w:t>
            </w:r>
          </w:p>
        </w:tc>
      </w:tr>
      <w:tr w:rsidR="00AE564E" w:rsidRPr="00AE564E" w:rsidTr="00AE564E">
        <w:tc>
          <w:tcPr>
            <w:tcW w:w="1277" w:type="dxa"/>
          </w:tcPr>
          <w:p w:rsidR="00AE564E" w:rsidRPr="00AE564E" w:rsidRDefault="00AE564E" w:rsidP="000A2D1D">
            <w:pPr>
              <w:pStyle w:val="NoSpacing"/>
              <w:rPr>
                <w:b/>
              </w:rPr>
            </w:pPr>
            <w:r w:rsidRPr="00AE564E">
              <w:rPr>
                <w:b/>
              </w:rPr>
              <w:t>Secondary</w:t>
            </w:r>
          </w:p>
        </w:tc>
        <w:tc>
          <w:tcPr>
            <w:tcW w:w="8646" w:type="dxa"/>
          </w:tcPr>
          <w:p w:rsidR="007342B8" w:rsidRDefault="007342B8" w:rsidP="007342B8">
            <w:pPr>
              <w:pStyle w:val="NoSpacing"/>
              <w:numPr>
                <w:ilvl w:val="0"/>
                <w:numId w:val="3"/>
              </w:numPr>
              <w:rPr>
                <w:rFonts w:cs="Calibri"/>
              </w:rPr>
            </w:pPr>
            <w:r w:rsidRPr="00AE564E">
              <w:rPr>
                <w:lang w:val="en-US" w:eastAsia="en-GB"/>
              </w:rPr>
              <w:t>A UK Bachelor’s degree classification of 2:</w:t>
            </w:r>
            <w:r>
              <w:rPr>
                <w:lang w:val="en-US" w:eastAsia="en-GB"/>
              </w:rPr>
              <w:t>2</w:t>
            </w:r>
            <w:r w:rsidRPr="00AE564E">
              <w:rPr>
                <w:lang w:val="en-US" w:eastAsia="en-GB"/>
              </w:rPr>
              <w:t xml:space="preserve"> or above </w:t>
            </w:r>
            <w:r w:rsidRPr="00AE564E">
              <w:rPr>
                <w:rFonts w:cs="Calibri"/>
              </w:rPr>
              <w:t xml:space="preserve">or an equivalent as judged against NARIC </w:t>
            </w:r>
          </w:p>
          <w:p w:rsidR="007342B8" w:rsidRPr="00AE564E" w:rsidRDefault="007342B8" w:rsidP="007342B8">
            <w:pPr>
              <w:pStyle w:val="NoSpacing"/>
              <w:numPr>
                <w:ilvl w:val="0"/>
                <w:numId w:val="3"/>
              </w:numPr>
              <w:rPr>
                <w:lang w:val="en-US" w:eastAsia="en-GB"/>
              </w:rPr>
            </w:pPr>
            <w:r w:rsidRPr="00AE564E">
              <w:rPr>
                <w:lang w:val="en-US" w:eastAsia="en-GB"/>
              </w:rPr>
              <w:t xml:space="preserve">GCSE in Mathematics and English Language Grade C </w:t>
            </w:r>
            <w:r>
              <w:rPr>
                <w:lang w:val="en-US" w:eastAsia="en-GB"/>
              </w:rPr>
              <w:t xml:space="preserve">or 4 </w:t>
            </w:r>
            <w:r w:rsidRPr="00AE564E">
              <w:rPr>
                <w:lang w:val="en-US" w:eastAsia="en-GB"/>
              </w:rPr>
              <w:t>or above (or equivalent)</w:t>
            </w:r>
          </w:p>
          <w:p w:rsidR="00AE564E" w:rsidRPr="00AE564E" w:rsidRDefault="00AE564E" w:rsidP="007342B8">
            <w:pPr>
              <w:pStyle w:val="NoSpacing"/>
              <w:numPr>
                <w:ilvl w:val="0"/>
                <w:numId w:val="3"/>
              </w:numPr>
              <w:rPr>
                <w:lang w:val="en-US" w:eastAsia="en-GB"/>
              </w:rPr>
            </w:pPr>
            <w:r w:rsidRPr="00AE564E">
              <w:rPr>
                <w:lang w:val="en-US" w:eastAsia="en-GB"/>
              </w:rPr>
              <w:t>The degree must normally contain at least 50% subject content in the proposed subject area for teaching</w:t>
            </w:r>
            <w:r w:rsidR="007342B8">
              <w:rPr>
                <w:lang w:val="en-US" w:eastAsia="en-GB"/>
              </w:rPr>
              <w:t>.</w:t>
            </w:r>
          </w:p>
          <w:p w:rsidR="00AE564E" w:rsidRPr="00AE564E" w:rsidRDefault="00AE564E" w:rsidP="007342B8">
            <w:pPr>
              <w:pStyle w:val="NoSpacing"/>
              <w:numPr>
                <w:ilvl w:val="0"/>
                <w:numId w:val="3"/>
              </w:numPr>
              <w:rPr>
                <w:lang w:val="en-US" w:eastAsia="en-GB"/>
              </w:rPr>
            </w:pPr>
            <w:r w:rsidRPr="00AE564E">
              <w:rPr>
                <w:lang w:val="en-US" w:eastAsia="en-GB"/>
              </w:rPr>
              <w:t>Subject enhancement courses are available for some secondary subjects. If the student’s degree subject does not link directly to their chosen teaching subject, SCITT subject-specialist staff will investigate the suitability of the candidate to complete a subject knowledge enhancement (SKE) course before they begin training. Candidates for SKE courses will normally hold an ‘A’ level qualification, or suitable work experience in the subject which they wish to teach</w:t>
            </w:r>
          </w:p>
          <w:p w:rsidR="001903DD" w:rsidRDefault="00AE564E" w:rsidP="007342B8">
            <w:pPr>
              <w:numPr>
                <w:ilvl w:val="0"/>
                <w:numId w:val="3"/>
              </w:numPr>
              <w:rPr>
                <w:rFonts w:asciiTheme="minorHAnsi" w:hAnsiTheme="minorHAnsi"/>
                <w:sz w:val="22"/>
                <w:szCs w:val="22"/>
              </w:rPr>
            </w:pPr>
            <w:r w:rsidRPr="00AE564E">
              <w:rPr>
                <w:rFonts w:asciiTheme="minorHAnsi" w:hAnsiTheme="minorHAnsi"/>
                <w:sz w:val="22"/>
                <w:szCs w:val="22"/>
              </w:rPr>
              <w:t xml:space="preserve">Successful completion of </w:t>
            </w:r>
            <w:r w:rsidR="007342B8">
              <w:rPr>
                <w:rFonts w:asciiTheme="minorHAnsi" w:hAnsiTheme="minorHAnsi"/>
                <w:sz w:val="22"/>
                <w:szCs w:val="22"/>
              </w:rPr>
              <w:t>Health</w:t>
            </w:r>
            <w:r w:rsidR="00F05CF7">
              <w:rPr>
                <w:rFonts w:asciiTheme="minorHAnsi" w:hAnsiTheme="minorHAnsi"/>
                <w:sz w:val="22"/>
                <w:szCs w:val="22"/>
              </w:rPr>
              <w:t xml:space="preserve"> questionnaire</w:t>
            </w:r>
          </w:p>
          <w:p w:rsidR="00825B2B" w:rsidRPr="00825B2B" w:rsidRDefault="007342B8" w:rsidP="007342B8">
            <w:pPr>
              <w:numPr>
                <w:ilvl w:val="0"/>
                <w:numId w:val="3"/>
              </w:numPr>
              <w:rPr>
                <w:rFonts w:asciiTheme="minorHAnsi" w:hAnsiTheme="minorHAnsi"/>
                <w:sz w:val="22"/>
                <w:szCs w:val="22"/>
              </w:rPr>
            </w:pPr>
            <w:r>
              <w:rPr>
                <w:rFonts w:asciiTheme="minorHAnsi" w:hAnsiTheme="minorHAnsi"/>
                <w:sz w:val="22"/>
                <w:szCs w:val="22"/>
              </w:rPr>
              <w:t>Successful completion of enhanced DBS check</w:t>
            </w:r>
          </w:p>
        </w:tc>
      </w:tr>
    </w:tbl>
    <w:p w:rsidR="00C163DF" w:rsidRDefault="00C163DF" w:rsidP="00AE564E">
      <w:pPr>
        <w:pStyle w:val="NoSpacing"/>
      </w:pPr>
    </w:p>
    <w:p w:rsidR="00AE564E" w:rsidRPr="0049401D" w:rsidRDefault="00AE564E" w:rsidP="00AE564E">
      <w:pPr>
        <w:pStyle w:val="NoSpacing"/>
      </w:pPr>
      <w:r w:rsidRPr="0049401D">
        <w:t>Once the initial sift has been carried out the SCITT administrator will report unsuccessful candidates to UCAS.</w:t>
      </w:r>
    </w:p>
    <w:p w:rsidR="00702D71" w:rsidRDefault="00702D71" w:rsidP="0010007A">
      <w:pPr>
        <w:pStyle w:val="NoSpacing"/>
        <w:rPr>
          <w:lang w:val="en-US" w:eastAsia="en-GB"/>
        </w:rPr>
      </w:pPr>
    </w:p>
    <w:p w:rsidR="002B1B22" w:rsidRDefault="00AE564E" w:rsidP="0010007A">
      <w:pPr>
        <w:pStyle w:val="NoSpacing"/>
        <w:rPr>
          <w:lang w:val="en-US" w:eastAsia="en-GB"/>
        </w:rPr>
      </w:pPr>
      <w:r w:rsidRPr="0049401D">
        <w:rPr>
          <w:lang w:val="en-US" w:eastAsia="en-GB"/>
        </w:rPr>
        <w:t xml:space="preserve">The next sift is carried out by the </w:t>
      </w:r>
      <w:r w:rsidR="005B5C67">
        <w:rPr>
          <w:lang w:val="en-US" w:eastAsia="en-GB"/>
        </w:rPr>
        <w:t xml:space="preserve">Course </w:t>
      </w:r>
      <w:r w:rsidRPr="0049401D">
        <w:rPr>
          <w:lang w:val="en-US" w:eastAsia="en-GB"/>
        </w:rPr>
        <w:t>Leader</w:t>
      </w:r>
      <w:r w:rsidR="000162B4">
        <w:rPr>
          <w:lang w:val="en-US" w:eastAsia="en-GB"/>
        </w:rPr>
        <w:t xml:space="preserve"> and the </w:t>
      </w:r>
      <w:r w:rsidR="00BE224E">
        <w:rPr>
          <w:lang w:val="en-US" w:eastAsia="en-GB"/>
        </w:rPr>
        <w:t>SCITT Manager.</w:t>
      </w:r>
      <w:r w:rsidRPr="0049401D">
        <w:rPr>
          <w:lang w:val="en-US" w:eastAsia="en-GB"/>
        </w:rPr>
        <w:t xml:space="preserve"> Each application will be reviewed in more detail against the SCITT’s </w:t>
      </w:r>
      <w:r w:rsidR="003A65CB">
        <w:rPr>
          <w:lang w:val="en-US" w:eastAsia="en-GB"/>
        </w:rPr>
        <w:t>selection matrix (Appendix 2</w:t>
      </w:r>
      <w:r w:rsidR="002B1B22">
        <w:rPr>
          <w:lang w:val="en-US" w:eastAsia="en-GB"/>
        </w:rPr>
        <w:t>)</w:t>
      </w:r>
      <w:r w:rsidR="00702D71">
        <w:rPr>
          <w:lang w:val="en-US" w:eastAsia="en-GB"/>
        </w:rPr>
        <w:t xml:space="preserve">. The </w:t>
      </w:r>
      <w:r w:rsidR="005B5C67">
        <w:rPr>
          <w:lang w:val="en-US" w:eastAsia="en-GB"/>
        </w:rPr>
        <w:t xml:space="preserve">Course </w:t>
      </w:r>
      <w:r w:rsidR="00702D71">
        <w:rPr>
          <w:lang w:val="en-US" w:eastAsia="en-GB"/>
        </w:rPr>
        <w:t>leader</w:t>
      </w:r>
      <w:r w:rsidR="00BE224E">
        <w:rPr>
          <w:lang w:val="en-US" w:eastAsia="en-GB"/>
        </w:rPr>
        <w:t xml:space="preserve"> and the</w:t>
      </w:r>
      <w:r w:rsidR="000162B4">
        <w:rPr>
          <w:lang w:val="en-US" w:eastAsia="en-GB"/>
        </w:rPr>
        <w:t xml:space="preserve"> SCITT Manager</w:t>
      </w:r>
      <w:r w:rsidR="00702D71">
        <w:rPr>
          <w:lang w:val="en-US" w:eastAsia="en-GB"/>
        </w:rPr>
        <w:t xml:space="preserve"> will complete the application check shee</w:t>
      </w:r>
      <w:r w:rsidR="003A65CB">
        <w:rPr>
          <w:lang w:val="en-US" w:eastAsia="en-GB"/>
        </w:rPr>
        <w:t>t for each applicant (Appendix 3</w:t>
      </w:r>
      <w:r w:rsidR="00702D71">
        <w:rPr>
          <w:lang w:val="en-US" w:eastAsia="en-GB"/>
        </w:rPr>
        <w:t>)</w:t>
      </w:r>
      <w:r w:rsidR="000162B4">
        <w:rPr>
          <w:lang w:val="en-US" w:eastAsia="en-GB"/>
        </w:rPr>
        <w:t>.</w:t>
      </w:r>
    </w:p>
    <w:p w:rsidR="002B1B22" w:rsidRDefault="002B1B22" w:rsidP="0010007A">
      <w:pPr>
        <w:pStyle w:val="NoSpacing"/>
        <w:rPr>
          <w:lang w:val="en-US" w:eastAsia="en-GB"/>
        </w:rPr>
      </w:pPr>
    </w:p>
    <w:p w:rsidR="00702D71" w:rsidRPr="0049401D" w:rsidRDefault="0010007A" w:rsidP="0010007A">
      <w:pPr>
        <w:pStyle w:val="NoSpacing"/>
        <w:rPr>
          <w:lang w:val="en-US" w:eastAsia="en-GB"/>
        </w:rPr>
      </w:pPr>
      <w:r w:rsidRPr="0049401D">
        <w:rPr>
          <w:lang w:val="en-US" w:eastAsia="en-GB"/>
        </w:rPr>
        <w:t>Once the second sift has been completed the SCITT administrator will contact applicants invited to interview, and update the UCAS record. Interview invitations will be sent out to applicants within two working weeks of receiving their application from UCAS.</w:t>
      </w:r>
    </w:p>
    <w:p w:rsidR="0010007A" w:rsidRDefault="0010007A"/>
    <w:p w:rsidR="002411E5" w:rsidRDefault="002411E5"/>
    <w:p w:rsidR="0010007A" w:rsidRPr="00C163DF" w:rsidRDefault="0010007A" w:rsidP="0010007A">
      <w:pPr>
        <w:pStyle w:val="NoSpacing"/>
        <w:numPr>
          <w:ilvl w:val="0"/>
          <w:numId w:val="2"/>
        </w:numPr>
        <w:rPr>
          <w:b/>
        </w:rPr>
      </w:pPr>
      <w:r w:rsidRPr="00C163DF">
        <w:rPr>
          <w:b/>
        </w:rPr>
        <w:t>Informing the applicants</w:t>
      </w:r>
    </w:p>
    <w:p w:rsidR="0010007A" w:rsidRDefault="0010007A" w:rsidP="000162B4">
      <w:pPr>
        <w:pStyle w:val="NoSpacing"/>
        <w:ind w:left="720"/>
      </w:pPr>
      <w:r w:rsidRPr="0049401D">
        <w:t xml:space="preserve">It is the responsibility of the SCITT administrator to liaise </w:t>
      </w:r>
      <w:r>
        <w:t xml:space="preserve">directly with applicants and to </w:t>
      </w:r>
      <w:r w:rsidRPr="0049401D">
        <w:t>inform them of their application progress as and when required.</w:t>
      </w:r>
    </w:p>
    <w:p w:rsidR="002411E5" w:rsidRDefault="002411E5"/>
    <w:p w:rsidR="00C163DF" w:rsidRDefault="00C163DF" w:rsidP="0010007A">
      <w:pPr>
        <w:pStyle w:val="NoSpacing"/>
        <w:rPr>
          <w:b/>
          <w:i/>
        </w:rPr>
      </w:pPr>
    </w:p>
    <w:p w:rsidR="0010007A" w:rsidRPr="0049401D" w:rsidRDefault="0010007A" w:rsidP="0010007A">
      <w:pPr>
        <w:pStyle w:val="NoSpacing"/>
        <w:rPr>
          <w:b/>
          <w:i/>
        </w:rPr>
      </w:pPr>
      <w:r w:rsidRPr="0049401D">
        <w:rPr>
          <w:b/>
          <w:i/>
        </w:rPr>
        <w:t>Selection Process</w:t>
      </w:r>
    </w:p>
    <w:p w:rsidR="001133AE" w:rsidRDefault="0010007A" w:rsidP="0010007A">
      <w:pPr>
        <w:pStyle w:val="NoSpacing"/>
      </w:pPr>
      <w:r w:rsidRPr="0049401D">
        <w:t xml:space="preserve">To secure a fair, consistent and transparent process of selection, and to ensure that the SCITT meets the Secretary of State’s ITT criterion for entry C1.3, the SCITT has developed a rigorous selection process, including the sift process described above and a thorough process for all applicants selected for interview. The interview process is outlined below. </w:t>
      </w:r>
    </w:p>
    <w:p w:rsidR="000162B4" w:rsidRPr="000162B4" w:rsidRDefault="000162B4" w:rsidP="0010007A">
      <w:pPr>
        <w:pStyle w:val="NoSpacing"/>
        <w:rPr>
          <w:sz w:val="12"/>
        </w:rPr>
      </w:pPr>
    </w:p>
    <w:p w:rsidR="001133AE" w:rsidRPr="0049401D" w:rsidRDefault="003A65CB" w:rsidP="0010007A">
      <w:pPr>
        <w:pStyle w:val="NoSpacing"/>
      </w:pPr>
      <w:r>
        <w:t>Appendix 4</w:t>
      </w:r>
      <w:r w:rsidR="004C31B2">
        <w:t xml:space="preserve"> outlines t</w:t>
      </w:r>
      <w:r w:rsidR="001133AE">
        <w:t>he Interview process</w:t>
      </w:r>
      <w:r w:rsidR="004C31B2">
        <w:t xml:space="preserve"> </w:t>
      </w:r>
      <w:r w:rsidR="001133AE" w:rsidRPr="0049401D">
        <w:t xml:space="preserve">which the </w:t>
      </w:r>
      <w:r w:rsidR="001133AE">
        <w:t>Ashton on Mersey SCITT</w:t>
      </w:r>
      <w:r w:rsidR="001133AE" w:rsidRPr="0049401D">
        <w:t xml:space="preserve"> will follow to ensure we recruit high quality trainees and that the process is fair to all applicants who will apply.</w:t>
      </w:r>
    </w:p>
    <w:p w:rsidR="00557515" w:rsidRDefault="00557515" w:rsidP="0010007A">
      <w:pPr>
        <w:pStyle w:val="NoSpacing"/>
      </w:pPr>
    </w:p>
    <w:p w:rsidR="00D81C71" w:rsidRDefault="002411E5" w:rsidP="0010007A">
      <w:pPr>
        <w:pStyle w:val="NoSpacing"/>
      </w:pPr>
      <w:r>
        <w:t xml:space="preserve">Involving pupils in the recruitment and selection process in some way is recognised as good practice. </w:t>
      </w:r>
    </w:p>
    <w:p w:rsidR="00D81C71" w:rsidRDefault="00D81C71" w:rsidP="0010007A">
      <w:pPr>
        <w:pStyle w:val="NoSpacing"/>
      </w:pPr>
    </w:p>
    <w:p w:rsidR="0010007A" w:rsidRPr="0049401D" w:rsidRDefault="0010007A" w:rsidP="0010007A">
      <w:pPr>
        <w:pStyle w:val="NoSpacing"/>
      </w:pPr>
      <w:r w:rsidRPr="0049401D">
        <w:t>At the end of the interview day the panel will collate all documentation</w:t>
      </w:r>
      <w:r w:rsidR="002D42F9">
        <w:t xml:space="preserve"> including panel member</w:t>
      </w:r>
      <w:r w:rsidR="002D42F9" w:rsidRPr="0049401D">
        <w:t>s</w:t>
      </w:r>
      <w:r w:rsidR="00C163DF">
        <w:t>’</w:t>
      </w:r>
      <w:r w:rsidRPr="0049401D">
        <w:t xml:space="preserve"> scores of each candidate and agree, by majority decision: which applica</w:t>
      </w:r>
      <w:r w:rsidR="00D81C71">
        <w:t xml:space="preserve">nts have been successful. Those applicants who are graded as ‘outstanding’ or ‘good’ </w:t>
      </w:r>
      <w:r w:rsidRPr="0049401D">
        <w:t>will be offered a place</w:t>
      </w:r>
      <w:r w:rsidR="007A10B1">
        <w:t xml:space="preserve"> on the ITT programme and what (</w:t>
      </w:r>
      <w:r w:rsidRPr="0049401D">
        <w:t>if any</w:t>
      </w:r>
      <w:r w:rsidR="007A10B1">
        <w:t>)</w:t>
      </w:r>
      <w:r w:rsidRPr="0049401D">
        <w:t xml:space="preserve"> further requirements must be met. </w:t>
      </w:r>
    </w:p>
    <w:p w:rsidR="0010007A" w:rsidRPr="0049401D" w:rsidRDefault="0010007A" w:rsidP="0010007A">
      <w:pPr>
        <w:pStyle w:val="NoSpacing"/>
      </w:pPr>
    </w:p>
    <w:p w:rsidR="0010007A" w:rsidRPr="0049401D" w:rsidRDefault="0010007A" w:rsidP="0010007A">
      <w:pPr>
        <w:pStyle w:val="NoSpacing"/>
      </w:pPr>
      <w:r w:rsidRPr="0049401D">
        <w:t>Once all the decisions have been made the SCITT administrator will inform all applicants of their outcome by updating the UCAS record. The SCITT administrator will record all outcomes on the internal SCITT database and when requested will produce an analysis of outcomes for the SCITT operational group, as well as a standard termly report for the operational group.</w:t>
      </w:r>
    </w:p>
    <w:p w:rsidR="0010007A" w:rsidRPr="0049401D" w:rsidRDefault="0010007A" w:rsidP="0010007A">
      <w:pPr>
        <w:pStyle w:val="NoSpacing"/>
      </w:pPr>
    </w:p>
    <w:p w:rsidR="0010007A" w:rsidRPr="0049401D" w:rsidRDefault="0010007A" w:rsidP="0010007A">
      <w:pPr>
        <w:pStyle w:val="NoSpacing"/>
      </w:pPr>
      <w:r w:rsidRPr="0049401D">
        <w:t>Where required, offers will be conditional based on the following ch</w:t>
      </w:r>
      <w:r w:rsidR="004A68DE">
        <w:t>ecks and tests being completed:</w:t>
      </w:r>
    </w:p>
    <w:p w:rsidR="0010007A" w:rsidRPr="0049401D" w:rsidRDefault="0010007A" w:rsidP="004A68DE">
      <w:pPr>
        <w:pStyle w:val="NoSpacing"/>
        <w:numPr>
          <w:ilvl w:val="0"/>
          <w:numId w:val="12"/>
        </w:numPr>
        <w:tabs>
          <w:tab w:val="left" w:pos="1843"/>
        </w:tabs>
        <w:ind w:firstLine="698"/>
        <w:rPr>
          <w:lang w:val="en-US" w:eastAsia="en-GB"/>
        </w:rPr>
      </w:pPr>
      <w:r w:rsidRPr="0049401D">
        <w:rPr>
          <w:lang w:val="en-US" w:eastAsia="en-GB"/>
        </w:rPr>
        <w:t>Literacy and Numeracy skills tests</w:t>
      </w:r>
    </w:p>
    <w:p w:rsidR="0010007A" w:rsidRPr="0049401D" w:rsidRDefault="00825B2B" w:rsidP="004A68DE">
      <w:pPr>
        <w:pStyle w:val="NoSpacing"/>
        <w:numPr>
          <w:ilvl w:val="0"/>
          <w:numId w:val="12"/>
        </w:numPr>
        <w:tabs>
          <w:tab w:val="left" w:pos="1843"/>
        </w:tabs>
        <w:ind w:firstLine="698"/>
        <w:rPr>
          <w:lang w:val="en-US" w:eastAsia="en-GB"/>
        </w:rPr>
      </w:pPr>
      <w:r>
        <w:rPr>
          <w:lang w:val="en-US" w:eastAsia="en-GB"/>
        </w:rPr>
        <w:t xml:space="preserve">Enhanced </w:t>
      </w:r>
      <w:r w:rsidR="0010007A" w:rsidRPr="0049401D">
        <w:rPr>
          <w:lang w:val="en-US" w:eastAsia="en-GB"/>
        </w:rPr>
        <w:t>DBS Check</w:t>
      </w:r>
    </w:p>
    <w:p w:rsidR="0010007A" w:rsidRDefault="0010007A" w:rsidP="004A68DE">
      <w:pPr>
        <w:pStyle w:val="NoSpacing"/>
        <w:numPr>
          <w:ilvl w:val="0"/>
          <w:numId w:val="12"/>
        </w:numPr>
        <w:tabs>
          <w:tab w:val="left" w:pos="1843"/>
        </w:tabs>
        <w:ind w:firstLine="698"/>
        <w:rPr>
          <w:lang w:val="en-US" w:eastAsia="en-GB"/>
        </w:rPr>
      </w:pPr>
      <w:r w:rsidRPr="0049401D">
        <w:rPr>
          <w:lang w:val="en-US" w:eastAsia="en-GB"/>
        </w:rPr>
        <w:t>Degree result – if unknown at the time of application</w:t>
      </w:r>
    </w:p>
    <w:p w:rsidR="007A10B1" w:rsidRDefault="007A10B1" w:rsidP="004A68DE">
      <w:pPr>
        <w:pStyle w:val="NoSpacing"/>
        <w:numPr>
          <w:ilvl w:val="0"/>
          <w:numId w:val="12"/>
        </w:numPr>
        <w:tabs>
          <w:tab w:val="left" w:pos="1843"/>
        </w:tabs>
        <w:ind w:firstLine="698"/>
        <w:rPr>
          <w:lang w:val="en-US" w:eastAsia="en-GB"/>
        </w:rPr>
      </w:pPr>
      <w:r>
        <w:rPr>
          <w:lang w:val="en-US" w:eastAsia="en-GB"/>
        </w:rPr>
        <w:t>Fitness to teach questionnaire</w:t>
      </w:r>
    </w:p>
    <w:p w:rsidR="007A10B1" w:rsidRDefault="007A10B1" w:rsidP="004A68DE">
      <w:pPr>
        <w:pStyle w:val="NoSpacing"/>
        <w:numPr>
          <w:ilvl w:val="0"/>
          <w:numId w:val="12"/>
        </w:numPr>
        <w:tabs>
          <w:tab w:val="left" w:pos="1843"/>
        </w:tabs>
        <w:ind w:firstLine="698"/>
        <w:rPr>
          <w:lang w:val="en-US" w:eastAsia="en-GB"/>
        </w:rPr>
      </w:pPr>
      <w:r>
        <w:rPr>
          <w:lang w:val="en-US" w:eastAsia="en-GB"/>
        </w:rPr>
        <w:t>Prohibition of teaching check</w:t>
      </w:r>
    </w:p>
    <w:p w:rsidR="007A10B1" w:rsidRDefault="007A10B1" w:rsidP="004A68DE">
      <w:pPr>
        <w:pStyle w:val="NoSpacing"/>
        <w:numPr>
          <w:ilvl w:val="0"/>
          <w:numId w:val="12"/>
        </w:numPr>
        <w:tabs>
          <w:tab w:val="left" w:pos="1843"/>
        </w:tabs>
        <w:ind w:firstLine="698"/>
        <w:rPr>
          <w:lang w:val="en-US" w:eastAsia="en-GB"/>
        </w:rPr>
      </w:pPr>
      <w:r>
        <w:rPr>
          <w:lang w:val="en-US" w:eastAsia="en-GB"/>
        </w:rPr>
        <w:t>Additional school experience booklet</w:t>
      </w:r>
    </w:p>
    <w:p w:rsidR="007342B8" w:rsidRPr="0049401D" w:rsidRDefault="007342B8" w:rsidP="004A68DE">
      <w:pPr>
        <w:pStyle w:val="NoSpacing"/>
        <w:numPr>
          <w:ilvl w:val="0"/>
          <w:numId w:val="12"/>
        </w:numPr>
        <w:tabs>
          <w:tab w:val="left" w:pos="1843"/>
        </w:tabs>
        <w:ind w:firstLine="698"/>
        <w:rPr>
          <w:lang w:val="en-US" w:eastAsia="en-GB"/>
        </w:rPr>
      </w:pPr>
      <w:r>
        <w:rPr>
          <w:lang w:val="en-US" w:eastAsia="en-GB"/>
        </w:rPr>
        <w:t>Subject Knowledge Enhancement course</w:t>
      </w:r>
    </w:p>
    <w:p w:rsidR="0010007A" w:rsidRDefault="0010007A"/>
    <w:p w:rsidR="002411E5" w:rsidRPr="00D81C71" w:rsidRDefault="002411E5">
      <w:pPr>
        <w:rPr>
          <w:rFonts w:asciiTheme="minorHAnsi" w:hAnsiTheme="minorHAnsi"/>
          <w:b/>
          <w:sz w:val="22"/>
          <w:szCs w:val="22"/>
        </w:rPr>
      </w:pPr>
      <w:r w:rsidRPr="00D81C71">
        <w:rPr>
          <w:rFonts w:asciiTheme="minorHAnsi" w:hAnsiTheme="minorHAnsi"/>
          <w:b/>
          <w:sz w:val="22"/>
          <w:szCs w:val="22"/>
        </w:rPr>
        <w:t>Monitoring and Evaluation</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Analysis of application data and trainee data each year</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 xml:space="preserve">Applicants will complete an evaluation form at </w:t>
      </w:r>
      <w:r w:rsidR="002D42F9">
        <w:rPr>
          <w:rFonts w:asciiTheme="minorHAnsi" w:hAnsiTheme="minorHAnsi"/>
          <w:sz w:val="22"/>
          <w:szCs w:val="22"/>
        </w:rPr>
        <w:t>the end of each recruitment day</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Analysis of evaluation data will be reviewed and improvement</w:t>
      </w:r>
      <w:r w:rsidR="002D42F9">
        <w:rPr>
          <w:rFonts w:asciiTheme="minorHAnsi" w:hAnsiTheme="minorHAnsi"/>
          <w:sz w:val="22"/>
          <w:szCs w:val="22"/>
        </w:rPr>
        <w:t>s made to the selection process</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QA checks by SCITT personnel governor</w:t>
      </w:r>
    </w:p>
    <w:p w:rsidR="00D81C71" w:rsidRPr="00D81C71" w:rsidRDefault="00D81C71">
      <w:pPr>
        <w:rPr>
          <w:rFonts w:asciiTheme="minorHAnsi" w:hAnsiTheme="minorHAnsi"/>
          <w:sz w:val="22"/>
          <w:szCs w:val="22"/>
        </w:rPr>
      </w:pPr>
    </w:p>
    <w:p w:rsidR="00D81C71" w:rsidRPr="00D81C71" w:rsidRDefault="00D81C71">
      <w:pPr>
        <w:rPr>
          <w:rFonts w:asciiTheme="minorHAnsi" w:hAnsiTheme="minorHAnsi"/>
          <w:sz w:val="22"/>
          <w:szCs w:val="22"/>
        </w:rPr>
      </w:pPr>
      <w:r w:rsidRPr="00D81C71">
        <w:rPr>
          <w:rFonts w:asciiTheme="minorHAnsi" w:hAnsiTheme="minorHAnsi"/>
          <w:sz w:val="22"/>
          <w:szCs w:val="22"/>
        </w:rPr>
        <w:t>Data collected through the analysis of trainees’ applications and evaluation form will be used to inform the planned review of the policy and procedures.</w:t>
      </w:r>
    </w:p>
    <w:sectPr w:rsidR="00D81C71" w:rsidRPr="00D81C71" w:rsidSect="000C7728">
      <w:headerReference w:type="default" r:id="rId8"/>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58" w:rsidRDefault="00212758" w:rsidP="00212758">
      <w:r>
        <w:separator/>
      </w:r>
    </w:p>
  </w:endnote>
  <w:endnote w:type="continuationSeparator" w:id="0">
    <w:p w:rsidR="00212758" w:rsidRDefault="00212758" w:rsidP="002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58" w:rsidRDefault="00212758" w:rsidP="00212758">
      <w:r>
        <w:separator/>
      </w:r>
    </w:p>
  </w:footnote>
  <w:footnote w:type="continuationSeparator" w:id="0">
    <w:p w:rsidR="00212758" w:rsidRDefault="00212758" w:rsidP="0021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DC" w:rsidRDefault="00046B76" w:rsidP="00046B76">
    <w:pPr>
      <w:pStyle w:val="Header"/>
      <w:jc w:val="right"/>
    </w:pPr>
    <w:r>
      <w:rPr>
        <w:noProof/>
      </w:rPr>
      <w:drawing>
        <wp:inline distT="0" distB="0" distL="0" distR="0" wp14:anchorId="468F244A" wp14:editId="7C700205">
          <wp:extent cx="2714625" cy="495300"/>
          <wp:effectExtent l="0" t="0" r="9525" b="0"/>
          <wp:docPr id="1" name="Picture 1"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r w:rsidR="001C1EDC">
      <w:rPr>
        <w:noProof/>
      </w:rPr>
      <w:drawing>
        <wp:anchor distT="0" distB="0" distL="114300" distR="114300" simplePos="0" relativeHeight="251658240" behindDoc="0" locked="0" layoutInCell="1" allowOverlap="1" wp14:anchorId="055F8055" wp14:editId="3BCADD79">
          <wp:simplePos x="0" y="0"/>
          <wp:positionH relativeFrom="margin">
            <wp:posOffset>-566420</wp:posOffset>
          </wp:positionH>
          <wp:positionV relativeFrom="margin">
            <wp:posOffset>-741045</wp:posOffset>
          </wp:positionV>
          <wp:extent cx="2457450" cy="737235"/>
          <wp:effectExtent l="0" t="0" r="0" b="5715"/>
          <wp:wrapSquare wrapText="bothSides"/>
          <wp:docPr id="2" name="Picture 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369"/>
    <w:multiLevelType w:val="hybridMultilevel"/>
    <w:tmpl w:val="923C8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5B317C"/>
    <w:multiLevelType w:val="hybridMultilevel"/>
    <w:tmpl w:val="5A86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F3774"/>
    <w:multiLevelType w:val="hybridMultilevel"/>
    <w:tmpl w:val="4BFEE2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97EA7"/>
    <w:multiLevelType w:val="hybridMultilevel"/>
    <w:tmpl w:val="3CEE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2ED7"/>
    <w:multiLevelType w:val="hybridMultilevel"/>
    <w:tmpl w:val="77A6BE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29286B"/>
    <w:multiLevelType w:val="hybridMultilevel"/>
    <w:tmpl w:val="475C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C45BFD"/>
    <w:multiLevelType w:val="hybridMultilevel"/>
    <w:tmpl w:val="82461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23975"/>
    <w:multiLevelType w:val="hybridMultilevel"/>
    <w:tmpl w:val="F8FEF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7020D"/>
    <w:multiLevelType w:val="hybridMultilevel"/>
    <w:tmpl w:val="AE462F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50F2501"/>
    <w:multiLevelType w:val="hybridMultilevel"/>
    <w:tmpl w:val="88B4FF7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7B401D8"/>
    <w:multiLevelType w:val="hybridMultilevel"/>
    <w:tmpl w:val="F3DE29B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87028F9"/>
    <w:multiLevelType w:val="hybridMultilevel"/>
    <w:tmpl w:val="3F4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65F37"/>
    <w:multiLevelType w:val="hybridMultilevel"/>
    <w:tmpl w:val="CEC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19C2"/>
    <w:multiLevelType w:val="hybridMultilevel"/>
    <w:tmpl w:val="A8E87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34F09"/>
    <w:multiLevelType w:val="hybridMultilevel"/>
    <w:tmpl w:val="C1A0A30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FB769B5"/>
    <w:multiLevelType w:val="hybridMultilevel"/>
    <w:tmpl w:val="8742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D14AF"/>
    <w:multiLevelType w:val="hybridMultilevel"/>
    <w:tmpl w:val="AF5021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A96F06"/>
    <w:multiLevelType w:val="hybridMultilevel"/>
    <w:tmpl w:val="0EBA3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91825"/>
    <w:multiLevelType w:val="hybridMultilevel"/>
    <w:tmpl w:val="59C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7D106F"/>
    <w:multiLevelType w:val="hybridMultilevel"/>
    <w:tmpl w:val="A46A2666"/>
    <w:lvl w:ilvl="0" w:tplc="0809000B">
      <w:start w:val="1"/>
      <w:numFmt w:val="bullet"/>
      <w:lvlText w:val=""/>
      <w:lvlJc w:val="left"/>
      <w:pPr>
        <w:ind w:left="216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90E3A10"/>
    <w:multiLevelType w:val="hybridMultilevel"/>
    <w:tmpl w:val="10CE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6C1D01"/>
    <w:multiLevelType w:val="hybridMultilevel"/>
    <w:tmpl w:val="B210980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DF71E35"/>
    <w:multiLevelType w:val="hybridMultilevel"/>
    <w:tmpl w:val="188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21230"/>
    <w:multiLevelType w:val="hybridMultilevel"/>
    <w:tmpl w:val="0464B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712A57"/>
    <w:multiLevelType w:val="hybridMultilevel"/>
    <w:tmpl w:val="CC569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7158F"/>
    <w:multiLevelType w:val="hybridMultilevel"/>
    <w:tmpl w:val="9D8A4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E71272"/>
    <w:multiLevelType w:val="hybridMultilevel"/>
    <w:tmpl w:val="8CE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D1AF5"/>
    <w:multiLevelType w:val="hybridMultilevel"/>
    <w:tmpl w:val="9C98E4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713969"/>
    <w:multiLevelType w:val="hybridMultilevel"/>
    <w:tmpl w:val="628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71319B"/>
    <w:multiLevelType w:val="hybridMultilevel"/>
    <w:tmpl w:val="5BCADC60"/>
    <w:lvl w:ilvl="0" w:tplc="0809000B">
      <w:start w:val="1"/>
      <w:numFmt w:val="bullet"/>
      <w:lvlText w:val=""/>
      <w:lvlJc w:val="left"/>
      <w:pPr>
        <w:ind w:left="2138" w:hanging="360"/>
      </w:pPr>
      <w:rPr>
        <w:rFonts w:ascii="Wingdings" w:hAnsi="Wingdings" w:hint="default"/>
      </w:rPr>
    </w:lvl>
    <w:lvl w:ilvl="1" w:tplc="0809000B">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D8352D8"/>
    <w:multiLevelType w:val="hybridMultilevel"/>
    <w:tmpl w:val="E37E0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A5F4F"/>
    <w:multiLevelType w:val="hybridMultilevel"/>
    <w:tmpl w:val="29F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27787"/>
    <w:multiLevelType w:val="hybridMultilevel"/>
    <w:tmpl w:val="AE243E3A"/>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541D2485"/>
    <w:multiLevelType w:val="hybridMultilevel"/>
    <w:tmpl w:val="854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B055B3"/>
    <w:multiLevelType w:val="hybridMultilevel"/>
    <w:tmpl w:val="DFEAA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B40DD3"/>
    <w:multiLevelType w:val="hybridMultilevel"/>
    <w:tmpl w:val="14E4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3D1FF8"/>
    <w:multiLevelType w:val="hybridMultilevel"/>
    <w:tmpl w:val="1F6E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46CEB"/>
    <w:multiLevelType w:val="hybridMultilevel"/>
    <w:tmpl w:val="80D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01C48"/>
    <w:multiLevelType w:val="hybridMultilevel"/>
    <w:tmpl w:val="7BD04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10943"/>
    <w:multiLevelType w:val="hybridMultilevel"/>
    <w:tmpl w:val="F0406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2C69B3"/>
    <w:multiLevelType w:val="hybridMultilevel"/>
    <w:tmpl w:val="8CA6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D3EE7"/>
    <w:multiLevelType w:val="hybridMultilevel"/>
    <w:tmpl w:val="BA44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5"/>
  </w:num>
  <w:num w:numId="4">
    <w:abstractNumId w:val="33"/>
  </w:num>
  <w:num w:numId="5">
    <w:abstractNumId w:val="39"/>
  </w:num>
  <w:num w:numId="6">
    <w:abstractNumId w:val="12"/>
  </w:num>
  <w:num w:numId="7">
    <w:abstractNumId w:val="1"/>
  </w:num>
  <w:num w:numId="8">
    <w:abstractNumId w:val="35"/>
  </w:num>
  <w:num w:numId="9">
    <w:abstractNumId w:val="3"/>
  </w:num>
  <w:num w:numId="10">
    <w:abstractNumId w:val="13"/>
  </w:num>
  <w:num w:numId="11">
    <w:abstractNumId w:val="20"/>
  </w:num>
  <w:num w:numId="12">
    <w:abstractNumId w:val="6"/>
  </w:num>
  <w:num w:numId="13">
    <w:abstractNumId w:val="34"/>
  </w:num>
  <w:num w:numId="14">
    <w:abstractNumId w:val="38"/>
  </w:num>
  <w:num w:numId="15">
    <w:abstractNumId w:val="26"/>
  </w:num>
  <w:num w:numId="16">
    <w:abstractNumId w:val="4"/>
  </w:num>
  <w:num w:numId="17">
    <w:abstractNumId w:val="30"/>
  </w:num>
  <w:num w:numId="18">
    <w:abstractNumId w:val="15"/>
  </w:num>
  <w:num w:numId="19">
    <w:abstractNumId w:val="0"/>
  </w:num>
  <w:num w:numId="20">
    <w:abstractNumId w:val="9"/>
  </w:num>
  <w:num w:numId="21">
    <w:abstractNumId w:val="24"/>
  </w:num>
  <w:num w:numId="22">
    <w:abstractNumId w:val="11"/>
  </w:num>
  <w:num w:numId="23">
    <w:abstractNumId w:val="23"/>
  </w:num>
  <w:num w:numId="24">
    <w:abstractNumId w:val="27"/>
  </w:num>
  <w:num w:numId="25">
    <w:abstractNumId w:val="16"/>
  </w:num>
  <w:num w:numId="26">
    <w:abstractNumId w:val="28"/>
  </w:num>
  <w:num w:numId="27">
    <w:abstractNumId w:val="25"/>
  </w:num>
  <w:num w:numId="28">
    <w:abstractNumId w:val="21"/>
  </w:num>
  <w:num w:numId="29">
    <w:abstractNumId w:val="2"/>
  </w:num>
  <w:num w:numId="30">
    <w:abstractNumId w:val="7"/>
  </w:num>
  <w:num w:numId="31">
    <w:abstractNumId w:val="41"/>
  </w:num>
  <w:num w:numId="32">
    <w:abstractNumId w:val="31"/>
  </w:num>
  <w:num w:numId="33">
    <w:abstractNumId w:val="22"/>
  </w:num>
  <w:num w:numId="34">
    <w:abstractNumId w:val="18"/>
  </w:num>
  <w:num w:numId="35">
    <w:abstractNumId w:val="37"/>
  </w:num>
  <w:num w:numId="36">
    <w:abstractNumId w:val="8"/>
  </w:num>
  <w:num w:numId="37">
    <w:abstractNumId w:val="19"/>
  </w:num>
  <w:num w:numId="38">
    <w:abstractNumId w:val="14"/>
  </w:num>
  <w:num w:numId="39">
    <w:abstractNumId w:val="29"/>
  </w:num>
  <w:num w:numId="40">
    <w:abstractNumId w:val="32"/>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8"/>
    <w:rsid w:val="000043AF"/>
    <w:rsid w:val="000162B4"/>
    <w:rsid w:val="00046B76"/>
    <w:rsid w:val="00077D15"/>
    <w:rsid w:val="000C7728"/>
    <w:rsid w:val="000F347F"/>
    <w:rsid w:val="0010007A"/>
    <w:rsid w:val="001133AE"/>
    <w:rsid w:val="001903DD"/>
    <w:rsid w:val="001A3346"/>
    <w:rsid w:val="001C1EDC"/>
    <w:rsid w:val="001F4110"/>
    <w:rsid w:val="00212758"/>
    <w:rsid w:val="002411E5"/>
    <w:rsid w:val="00266FED"/>
    <w:rsid w:val="002B1B22"/>
    <w:rsid w:val="002D42F9"/>
    <w:rsid w:val="003335BA"/>
    <w:rsid w:val="003A65CB"/>
    <w:rsid w:val="004345DD"/>
    <w:rsid w:val="004A68DE"/>
    <w:rsid w:val="004A7DBE"/>
    <w:rsid w:val="004C31B2"/>
    <w:rsid w:val="00557515"/>
    <w:rsid w:val="005B5C67"/>
    <w:rsid w:val="005D3D00"/>
    <w:rsid w:val="00685316"/>
    <w:rsid w:val="006C7B55"/>
    <w:rsid w:val="00702D71"/>
    <w:rsid w:val="007342B8"/>
    <w:rsid w:val="00747EAB"/>
    <w:rsid w:val="00756988"/>
    <w:rsid w:val="0078228F"/>
    <w:rsid w:val="00793CEB"/>
    <w:rsid w:val="007A10B1"/>
    <w:rsid w:val="008005A4"/>
    <w:rsid w:val="00825B2B"/>
    <w:rsid w:val="00871942"/>
    <w:rsid w:val="00902AE9"/>
    <w:rsid w:val="009042F4"/>
    <w:rsid w:val="00916C15"/>
    <w:rsid w:val="00961228"/>
    <w:rsid w:val="00982F95"/>
    <w:rsid w:val="00991106"/>
    <w:rsid w:val="00A86ABA"/>
    <w:rsid w:val="00AE564E"/>
    <w:rsid w:val="00B50824"/>
    <w:rsid w:val="00B70B74"/>
    <w:rsid w:val="00BE224E"/>
    <w:rsid w:val="00C163DF"/>
    <w:rsid w:val="00C650B3"/>
    <w:rsid w:val="00CA094A"/>
    <w:rsid w:val="00D31640"/>
    <w:rsid w:val="00D45367"/>
    <w:rsid w:val="00D81C71"/>
    <w:rsid w:val="00EB009A"/>
    <w:rsid w:val="00EB2A2E"/>
    <w:rsid w:val="00EB4FC1"/>
    <w:rsid w:val="00F05CF7"/>
    <w:rsid w:val="00F217A4"/>
    <w:rsid w:val="00F42484"/>
    <w:rsid w:val="00FA4A7E"/>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22D9EC"/>
  <w15:docId w15:val="{3F16D87A-87AA-4323-97FA-1836736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758"/>
    <w:pPr>
      <w:tabs>
        <w:tab w:val="center" w:pos="4513"/>
        <w:tab w:val="right" w:pos="9026"/>
      </w:tabs>
    </w:pPr>
  </w:style>
  <w:style w:type="character" w:customStyle="1" w:styleId="HeaderChar">
    <w:name w:val="Header Char"/>
    <w:basedOn w:val="DefaultParagraphFont"/>
    <w:link w:val="Header"/>
    <w:uiPriority w:val="99"/>
    <w:rsid w:val="00212758"/>
  </w:style>
  <w:style w:type="paragraph" w:styleId="Footer">
    <w:name w:val="footer"/>
    <w:basedOn w:val="Normal"/>
    <w:link w:val="FooterChar"/>
    <w:uiPriority w:val="99"/>
    <w:unhideWhenUsed/>
    <w:rsid w:val="00212758"/>
    <w:pPr>
      <w:tabs>
        <w:tab w:val="center" w:pos="4513"/>
        <w:tab w:val="right" w:pos="9026"/>
      </w:tabs>
    </w:pPr>
  </w:style>
  <w:style w:type="character" w:customStyle="1" w:styleId="FooterChar">
    <w:name w:val="Footer Char"/>
    <w:basedOn w:val="DefaultParagraphFont"/>
    <w:link w:val="Footer"/>
    <w:uiPriority w:val="99"/>
    <w:rsid w:val="00212758"/>
  </w:style>
  <w:style w:type="paragraph" w:styleId="NoSpacing">
    <w:name w:val="No Spacing"/>
    <w:link w:val="NoSpacingChar"/>
    <w:uiPriority w:val="1"/>
    <w:qFormat/>
    <w:rsid w:val="00212758"/>
    <w:pPr>
      <w:spacing w:after="0" w:line="240" w:lineRule="auto"/>
    </w:pPr>
  </w:style>
  <w:style w:type="paragraph" w:styleId="ListParagraph">
    <w:name w:val="List Paragraph"/>
    <w:basedOn w:val="Normal"/>
    <w:uiPriority w:val="34"/>
    <w:qFormat/>
    <w:rsid w:val="000043AF"/>
    <w:pPr>
      <w:ind w:left="720"/>
      <w:contextualSpacing/>
    </w:pPr>
  </w:style>
  <w:style w:type="table" w:styleId="TableGrid">
    <w:name w:val="Table Grid"/>
    <w:basedOn w:val="TableNormal"/>
    <w:uiPriority w:val="59"/>
    <w:rsid w:val="00AE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2D71"/>
  </w:style>
  <w:style w:type="character" w:styleId="Hyperlink">
    <w:name w:val="Hyperlink"/>
    <w:basedOn w:val="DefaultParagraphFont"/>
    <w:uiPriority w:val="99"/>
    <w:unhideWhenUsed/>
    <w:rsid w:val="00702D71"/>
    <w:rPr>
      <w:color w:val="0000FF" w:themeColor="hyperlink"/>
      <w:u w:val="single"/>
    </w:rPr>
  </w:style>
  <w:style w:type="paragraph" w:styleId="BalloonText">
    <w:name w:val="Balloon Text"/>
    <w:basedOn w:val="Normal"/>
    <w:link w:val="BalloonTextChar"/>
    <w:uiPriority w:val="99"/>
    <w:semiHidden/>
    <w:unhideWhenUsed/>
    <w:rsid w:val="00046B76"/>
    <w:rPr>
      <w:rFonts w:ascii="Tahoma" w:hAnsi="Tahoma" w:cs="Tahoma"/>
      <w:sz w:val="16"/>
      <w:szCs w:val="16"/>
    </w:rPr>
  </w:style>
  <w:style w:type="character" w:customStyle="1" w:styleId="BalloonTextChar">
    <w:name w:val="Balloon Text Char"/>
    <w:basedOn w:val="DefaultParagraphFont"/>
    <w:link w:val="BalloonText"/>
    <w:uiPriority w:val="99"/>
    <w:semiHidden/>
    <w:rsid w:val="00046B7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00F5-393C-49CE-B088-18D99D06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4</cp:revision>
  <cp:lastPrinted>2016-06-16T15:39:00Z</cp:lastPrinted>
  <dcterms:created xsi:type="dcterms:W3CDTF">2018-01-31T15:23:00Z</dcterms:created>
  <dcterms:modified xsi:type="dcterms:W3CDTF">2018-10-12T15:41:00Z</dcterms:modified>
</cp:coreProperties>
</file>