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51" w:rsidRDefault="00B87E51" w:rsidP="00473926">
      <w:pPr>
        <w:jc w:val="center"/>
        <w:rPr>
          <w:rFonts w:asciiTheme="minorHAnsi" w:hAnsiTheme="minorHAnsi" w:cs="Tahoma"/>
          <w:b/>
          <w:sz w:val="28"/>
          <w:szCs w:val="28"/>
          <w:u w:val="single"/>
        </w:rPr>
      </w:pPr>
    </w:p>
    <w:p w:rsidR="00473926" w:rsidRPr="00E9563F" w:rsidRDefault="00473926" w:rsidP="00473926">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473926" w:rsidRDefault="00A73047" w:rsidP="00473926">
      <w:pPr>
        <w:jc w:val="center"/>
        <w:rPr>
          <w:rFonts w:asciiTheme="minorHAnsi" w:hAnsiTheme="minorHAnsi" w:cs="Tahoma"/>
          <w:b/>
          <w:sz w:val="28"/>
          <w:szCs w:val="28"/>
          <w:u w:val="single"/>
        </w:rPr>
      </w:pPr>
      <w:r>
        <w:rPr>
          <w:rFonts w:asciiTheme="minorHAnsi" w:hAnsiTheme="minorHAnsi" w:cs="Tahoma"/>
          <w:b/>
          <w:sz w:val="28"/>
          <w:szCs w:val="28"/>
          <w:u w:val="single"/>
        </w:rPr>
        <w:t xml:space="preserve">Quality Assurance </w:t>
      </w:r>
      <w:r w:rsidR="00473926">
        <w:rPr>
          <w:rFonts w:asciiTheme="minorHAnsi" w:hAnsiTheme="minorHAnsi" w:cs="Tahoma"/>
          <w:b/>
          <w:sz w:val="28"/>
          <w:szCs w:val="28"/>
          <w:u w:val="single"/>
        </w:rPr>
        <w:t>Policy</w:t>
      </w:r>
    </w:p>
    <w:p w:rsidR="00473926" w:rsidRDefault="00473926" w:rsidP="00473926">
      <w:pPr>
        <w:rPr>
          <w:rFonts w:asciiTheme="minorHAnsi" w:hAnsiTheme="minorHAnsi" w:cs="Tahoma"/>
          <w:b/>
          <w:sz w:val="28"/>
          <w:szCs w:val="28"/>
          <w:u w:val="single"/>
        </w:rPr>
      </w:pPr>
    </w:p>
    <w:p w:rsidR="00473926" w:rsidRPr="002B1B22" w:rsidRDefault="00473926" w:rsidP="00473926">
      <w:pPr>
        <w:rPr>
          <w:rFonts w:asciiTheme="minorHAnsi" w:hAnsiTheme="minorHAnsi" w:cs="Tahoma"/>
          <w:b/>
          <w:sz w:val="24"/>
          <w:szCs w:val="28"/>
          <w:u w:val="single"/>
        </w:rPr>
      </w:pPr>
      <w:r w:rsidRPr="002B1B22">
        <w:rPr>
          <w:rFonts w:asciiTheme="minorHAnsi" w:hAnsiTheme="minorHAnsi" w:cs="Tahoma"/>
          <w:b/>
          <w:sz w:val="24"/>
          <w:szCs w:val="28"/>
          <w:u w:val="single"/>
        </w:rPr>
        <w:t>Author: S Buckley</w:t>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Pr>
          <w:rFonts w:asciiTheme="minorHAnsi" w:hAnsiTheme="minorHAnsi" w:cs="Tahoma"/>
          <w:b/>
          <w:sz w:val="24"/>
          <w:szCs w:val="28"/>
          <w:u w:val="single"/>
        </w:rPr>
        <w:t xml:space="preserve">Date written/amended: </w:t>
      </w:r>
      <w:r w:rsidR="006A4C8E">
        <w:rPr>
          <w:rFonts w:asciiTheme="minorHAnsi" w:hAnsiTheme="minorHAnsi" w:cs="Tahoma"/>
          <w:b/>
          <w:sz w:val="24"/>
          <w:szCs w:val="28"/>
          <w:u w:val="single"/>
        </w:rPr>
        <w:t>19</w:t>
      </w:r>
      <w:r w:rsidR="006A4C8E" w:rsidRPr="006A4C8E">
        <w:rPr>
          <w:rFonts w:asciiTheme="minorHAnsi" w:hAnsiTheme="minorHAnsi" w:cs="Tahoma"/>
          <w:b/>
          <w:sz w:val="24"/>
          <w:szCs w:val="28"/>
          <w:u w:val="single"/>
          <w:vertAlign w:val="superscript"/>
        </w:rPr>
        <w:t>th</w:t>
      </w:r>
      <w:r w:rsidR="006A4C8E">
        <w:rPr>
          <w:rFonts w:asciiTheme="minorHAnsi" w:hAnsiTheme="minorHAnsi" w:cs="Tahoma"/>
          <w:b/>
          <w:sz w:val="24"/>
          <w:szCs w:val="28"/>
          <w:u w:val="single"/>
        </w:rPr>
        <w:t xml:space="preserve"> October 2021</w:t>
      </w:r>
    </w:p>
    <w:p w:rsidR="00473926" w:rsidRDefault="00473926" w:rsidP="00FD2C8D">
      <w:pPr>
        <w:ind w:left="3600" w:firstLine="720"/>
        <w:rPr>
          <w:rFonts w:asciiTheme="minorHAnsi" w:hAnsiTheme="minorHAnsi" w:cs="Tahoma"/>
          <w:b/>
          <w:sz w:val="24"/>
          <w:szCs w:val="28"/>
          <w:u w:val="single"/>
        </w:rPr>
      </w:pPr>
      <w:r>
        <w:rPr>
          <w:rFonts w:asciiTheme="minorHAnsi" w:hAnsiTheme="minorHAnsi" w:cs="Tahoma"/>
          <w:b/>
          <w:sz w:val="24"/>
          <w:szCs w:val="28"/>
          <w:u w:val="single"/>
        </w:rPr>
        <w:t xml:space="preserve">Date of next review: </w:t>
      </w:r>
      <w:r w:rsidR="006A4C8E">
        <w:rPr>
          <w:rFonts w:asciiTheme="minorHAnsi" w:hAnsiTheme="minorHAnsi" w:cs="Tahoma"/>
          <w:b/>
          <w:sz w:val="24"/>
          <w:szCs w:val="28"/>
          <w:u w:val="single"/>
        </w:rPr>
        <w:t>19</w:t>
      </w:r>
      <w:r w:rsidR="006A4C8E" w:rsidRPr="006A4C8E">
        <w:rPr>
          <w:rFonts w:asciiTheme="minorHAnsi" w:hAnsiTheme="minorHAnsi" w:cs="Tahoma"/>
          <w:b/>
          <w:sz w:val="24"/>
          <w:szCs w:val="28"/>
          <w:u w:val="single"/>
          <w:vertAlign w:val="superscript"/>
        </w:rPr>
        <w:t>th</w:t>
      </w:r>
      <w:r w:rsidR="006A4C8E">
        <w:rPr>
          <w:rFonts w:asciiTheme="minorHAnsi" w:hAnsiTheme="minorHAnsi" w:cs="Tahoma"/>
          <w:b/>
          <w:sz w:val="24"/>
          <w:szCs w:val="28"/>
          <w:u w:val="single"/>
        </w:rPr>
        <w:t xml:space="preserve"> October 2022</w:t>
      </w:r>
    </w:p>
    <w:p w:rsidR="00473926" w:rsidRDefault="00473926" w:rsidP="00473926">
      <w:pPr>
        <w:ind w:left="4320" w:firstLine="720"/>
        <w:rPr>
          <w:rFonts w:asciiTheme="minorHAnsi" w:hAnsiTheme="minorHAnsi" w:cs="Tahoma"/>
          <w:b/>
          <w:sz w:val="24"/>
          <w:szCs w:val="28"/>
          <w:u w:val="single"/>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Aims and Values:</w:t>
      </w:r>
    </w:p>
    <w:p w:rsidR="00A73047" w:rsidRDefault="00473926" w:rsidP="00473926">
      <w:pPr>
        <w:rPr>
          <w:rFonts w:asciiTheme="minorHAnsi" w:hAnsiTheme="minorHAnsi"/>
          <w:sz w:val="22"/>
          <w:szCs w:val="22"/>
        </w:rPr>
      </w:pPr>
      <w:r>
        <w:rPr>
          <w:rFonts w:asciiTheme="minorHAnsi" w:hAnsiTheme="minorHAnsi"/>
          <w:sz w:val="22"/>
          <w:szCs w:val="22"/>
        </w:rPr>
        <w:t>Ashton on Mersey</w:t>
      </w:r>
      <w:r w:rsidRPr="00473926">
        <w:rPr>
          <w:rFonts w:asciiTheme="minorHAnsi" w:hAnsiTheme="minorHAnsi"/>
          <w:sz w:val="22"/>
          <w:szCs w:val="22"/>
        </w:rPr>
        <w:t xml:space="preserve"> SCITT </w:t>
      </w:r>
      <w:r w:rsidR="00A73047">
        <w:rPr>
          <w:rFonts w:asciiTheme="minorHAnsi" w:hAnsiTheme="minorHAnsi"/>
          <w:sz w:val="22"/>
          <w:szCs w:val="22"/>
        </w:rPr>
        <w:t xml:space="preserve">understands and is </w:t>
      </w:r>
      <w:r w:rsidRPr="00473926">
        <w:rPr>
          <w:rFonts w:asciiTheme="minorHAnsi" w:hAnsiTheme="minorHAnsi"/>
          <w:sz w:val="22"/>
          <w:szCs w:val="22"/>
        </w:rPr>
        <w:t xml:space="preserve">committed to </w:t>
      </w:r>
      <w:r w:rsidR="00A73047">
        <w:rPr>
          <w:rFonts w:asciiTheme="minorHAnsi" w:hAnsiTheme="minorHAnsi"/>
          <w:sz w:val="22"/>
          <w:szCs w:val="22"/>
        </w:rPr>
        <w:t>establishing and maintaining a high-quality training programme that produces excellent teachers.</w:t>
      </w:r>
    </w:p>
    <w:p w:rsidR="00E904F8" w:rsidRDefault="00E904F8" w:rsidP="00473926">
      <w:pPr>
        <w:rPr>
          <w:rFonts w:asciiTheme="minorHAnsi" w:hAnsiTheme="minorHAnsi"/>
          <w:sz w:val="22"/>
          <w:szCs w:val="22"/>
        </w:rPr>
      </w:pPr>
    </w:p>
    <w:p w:rsidR="00A73047" w:rsidRDefault="00E86D32" w:rsidP="00473926">
      <w:pPr>
        <w:rPr>
          <w:rFonts w:asciiTheme="minorHAnsi" w:hAnsiTheme="minorHAnsi"/>
          <w:sz w:val="22"/>
          <w:szCs w:val="22"/>
        </w:rPr>
      </w:pPr>
      <w:r>
        <w:rPr>
          <w:rFonts w:asciiTheme="minorHAnsi" w:hAnsiTheme="minorHAnsi"/>
          <w:sz w:val="22"/>
          <w:szCs w:val="22"/>
        </w:rPr>
        <w:t>Our QA procedures will underpin our ethos around supporting each trainee on their teacher training journey. Ofsted referred to Ashton on Mersey as a ‘listening SCITT’ this is something that is reflection throughout our rigorous monitoring and evaluation of our Primary and Secondary programmes.</w:t>
      </w:r>
    </w:p>
    <w:p w:rsidR="00E904F8" w:rsidRDefault="00E904F8" w:rsidP="00473926">
      <w:pPr>
        <w:rPr>
          <w:rFonts w:asciiTheme="minorHAnsi" w:hAnsiTheme="minorHAnsi"/>
          <w:sz w:val="22"/>
          <w:szCs w:val="22"/>
        </w:rPr>
      </w:pPr>
    </w:p>
    <w:p w:rsidR="00E86D32" w:rsidRDefault="00E86D32" w:rsidP="00473926">
      <w:pPr>
        <w:rPr>
          <w:rFonts w:asciiTheme="minorHAnsi" w:hAnsiTheme="minorHAnsi"/>
          <w:sz w:val="22"/>
          <w:szCs w:val="22"/>
        </w:rPr>
      </w:pPr>
      <w:r>
        <w:rPr>
          <w:rFonts w:asciiTheme="minorHAnsi" w:hAnsiTheme="minorHAnsi"/>
          <w:sz w:val="22"/>
          <w:szCs w:val="22"/>
        </w:rPr>
        <w:t>The SCITT ensures</w:t>
      </w:r>
      <w:r w:rsidR="009D5E69">
        <w:rPr>
          <w:rFonts w:asciiTheme="minorHAnsi" w:hAnsiTheme="minorHAnsi"/>
          <w:sz w:val="22"/>
          <w:szCs w:val="22"/>
        </w:rPr>
        <w:t xml:space="preserve"> our training programmes are compliant </w:t>
      </w:r>
      <w:r w:rsidR="00393549">
        <w:rPr>
          <w:rFonts w:asciiTheme="minorHAnsi" w:hAnsiTheme="minorHAnsi"/>
          <w:sz w:val="22"/>
          <w:szCs w:val="22"/>
        </w:rPr>
        <w:t xml:space="preserve">with all </w:t>
      </w:r>
      <w:r w:rsidR="00E904F8">
        <w:rPr>
          <w:rFonts w:asciiTheme="minorHAnsi" w:hAnsiTheme="minorHAnsi"/>
          <w:sz w:val="22"/>
          <w:szCs w:val="22"/>
        </w:rPr>
        <w:t xml:space="preserve">requirements for </w:t>
      </w:r>
      <w:r w:rsidR="00393549">
        <w:rPr>
          <w:rFonts w:asciiTheme="minorHAnsi" w:hAnsiTheme="minorHAnsi"/>
          <w:sz w:val="22"/>
          <w:szCs w:val="22"/>
        </w:rPr>
        <w:t>ITT provider</w:t>
      </w:r>
      <w:r w:rsidR="00E904F8">
        <w:rPr>
          <w:rFonts w:asciiTheme="minorHAnsi" w:hAnsiTheme="minorHAnsi"/>
          <w:sz w:val="22"/>
          <w:szCs w:val="22"/>
        </w:rPr>
        <w:t xml:space="preserve">s </w:t>
      </w:r>
      <w:r w:rsidR="00393549">
        <w:rPr>
          <w:rFonts w:asciiTheme="minorHAnsi" w:hAnsiTheme="minorHAnsi"/>
          <w:sz w:val="22"/>
          <w:szCs w:val="22"/>
        </w:rPr>
        <w:t>from the Department of Education.</w:t>
      </w:r>
      <w:r w:rsidR="00455C9A">
        <w:rPr>
          <w:rFonts w:asciiTheme="minorHAnsi" w:hAnsiTheme="minorHAnsi"/>
          <w:sz w:val="22"/>
          <w:szCs w:val="22"/>
        </w:rPr>
        <w:t xml:space="preserve"> </w:t>
      </w:r>
    </w:p>
    <w:p w:rsidR="00A73047" w:rsidRDefault="00A73047" w:rsidP="00473926">
      <w:pPr>
        <w:rPr>
          <w:rFonts w:asciiTheme="minorHAnsi" w:hAnsiTheme="minorHAnsi"/>
          <w:sz w:val="22"/>
          <w:szCs w:val="22"/>
        </w:rPr>
      </w:pPr>
    </w:p>
    <w:p w:rsidR="00473926" w:rsidRDefault="009D5E69" w:rsidP="00473926">
      <w:pPr>
        <w:rPr>
          <w:rFonts w:asciiTheme="minorHAnsi" w:hAnsiTheme="minorHAnsi"/>
          <w:b/>
          <w:sz w:val="24"/>
          <w:szCs w:val="22"/>
          <w:u w:val="single"/>
        </w:rPr>
      </w:pPr>
      <w:r w:rsidRPr="009D5E69">
        <w:rPr>
          <w:rFonts w:asciiTheme="minorHAnsi" w:hAnsiTheme="minorHAnsi"/>
          <w:b/>
          <w:sz w:val="24"/>
          <w:szCs w:val="22"/>
          <w:u w:val="single"/>
        </w:rPr>
        <w:t>Leadership and Management</w:t>
      </w:r>
    </w:p>
    <w:p w:rsidR="001A36FA" w:rsidRPr="003C5188" w:rsidRDefault="001A36FA" w:rsidP="00473926">
      <w:pPr>
        <w:rPr>
          <w:rFonts w:asciiTheme="minorHAnsi" w:hAnsiTheme="minorHAnsi"/>
          <w:sz w:val="22"/>
          <w:szCs w:val="22"/>
        </w:rPr>
      </w:pPr>
      <w:r>
        <w:rPr>
          <w:rFonts w:asciiTheme="minorHAnsi" w:hAnsiTheme="minorHAnsi"/>
          <w:b/>
          <w:sz w:val="22"/>
          <w:szCs w:val="22"/>
        </w:rPr>
        <w:t xml:space="preserve">The Ashton on Mersey SCITT </w:t>
      </w:r>
      <w:r w:rsidR="009D5E69">
        <w:rPr>
          <w:rFonts w:asciiTheme="minorHAnsi" w:hAnsiTheme="minorHAnsi"/>
          <w:b/>
          <w:sz w:val="22"/>
          <w:szCs w:val="22"/>
        </w:rPr>
        <w:t>Strategic Board is responsible for:</w:t>
      </w:r>
      <w:r w:rsidRPr="003C5188">
        <w:rPr>
          <w:rFonts w:asciiTheme="minorHAnsi" w:hAnsiTheme="minorHAnsi"/>
          <w:sz w:val="22"/>
          <w:szCs w:val="22"/>
        </w:rPr>
        <w:t xml:space="preserve"> </w:t>
      </w:r>
    </w:p>
    <w:p w:rsidR="001A36FA" w:rsidRDefault="00E904F8" w:rsidP="001A36FA">
      <w:pPr>
        <w:pStyle w:val="ListParagraph"/>
        <w:numPr>
          <w:ilvl w:val="0"/>
          <w:numId w:val="6"/>
        </w:numPr>
        <w:rPr>
          <w:rFonts w:asciiTheme="minorHAnsi" w:hAnsiTheme="minorHAnsi"/>
          <w:sz w:val="22"/>
          <w:szCs w:val="22"/>
        </w:rPr>
      </w:pPr>
      <w:r>
        <w:rPr>
          <w:rFonts w:asciiTheme="minorHAnsi" w:hAnsiTheme="minorHAnsi"/>
          <w:sz w:val="22"/>
          <w:szCs w:val="22"/>
        </w:rPr>
        <w:t>Ensuring the policy is in working practice</w:t>
      </w:r>
    </w:p>
    <w:p w:rsidR="001A36FA" w:rsidRDefault="00B8158F" w:rsidP="00B8158F">
      <w:pPr>
        <w:pStyle w:val="ListParagraph"/>
        <w:numPr>
          <w:ilvl w:val="0"/>
          <w:numId w:val="6"/>
        </w:numPr>
        <w:rPr>
          <w:rFonts w:asciiTheme="minorHAnsi" w:hAnsiTheme="minorHAnsi"/>
          <w:sz w:val="22"/>
          <w:szCs w:val="22"/>
        </w:rPr>
      </w:pPr>
      <w:r>
        <w:rPr>
          <w:rFonts w:asciiTheme="minorHAnsi" w:hAnsiTheme="minorHAnsi"/>
          <w:sz w:val="22"/>
          <w:szCs w:val="22"/>
        </w:rPr>
        <w:t>Develop</w:t>
      </w:r>
      <w:r w:rsidR="000B523A">
        <w:rPr>
          <w:rFonts w:asciiTheme="minorHAnsi" w:hAnsiTheme="minorHAnsi"/>
          <w:sz w:val="22"/>
          <w:szCs w:val="22"/>
        </w:rPr>
        <w:t>ment</w:t>
      </w:r>
      <w:r>
        <w:rPr>
          <w:rFonts w:asciiTheme="minorHAnsi" w:hAnsiTheme="minorHAnsi"/>
          <w:sz w:val="22"/>
          <w:szCs w:val="22"/>
        </w:rPr>
        <w:t xml:space="preserve"> of strategic plan which supports future compliance with the requirements of ITT.</w:t>
      </w:r>
    </w:p>
    <w:p w:rsidR="00B8158F" w:rsidRDefault="00B8158F" w:rsidP="00B8158F">
      <w:pPr>
        <w:rPr>
          <w:rFonts w:asciiTheme="minorHAnsi" w:hAnsiTheme="minorHAnsi"/>
          <w:sz w:val="22"/>
          <w:szCs w:val="22"/>
        </w:rPr>
      </w:pPr>
    </w:p>
    <w:p w:rsidR="00B8158F" w:rsidRPr="000B523A" w:rsidRDefault="00B8158F" w:rsidP="00B8158F">
      <w:pPr>
        <w:rPr>
          <w:rFonts w:asciiTheme="minorHAnsi" w:hAnsiTheme="minorHAnsi"/>
          <w:b/>
          <w:sz w:val="22"/>
          <w:szCs w:val="22"/>
        </w:rPr>
      </w:pPr>
      <w:r w:rsidRPr="000B523A">
        <w:rPr>
          <w:rFonts w:asciiTheme="minorHAnsi" w:hAnsiTheme="minorHAnsi"/>
          <w:b/>
          <w:sz w:val="22"/>
          <w:szCs w:val="22"/>
        </w:rPr>
        <w:t xml:space="preserve">The </w:t>
      </w:r>
      <w:r w:rsidR="006A4C8E">
        <w:rPr>
          <w:rFonts w:asciiTheme="minorHAnsi" w:hAnsiTheme="minorHAnsi"/>
          <w:b/>
          <w:sz w:val="22"/>
          <w:szCs w:val="22"/>
        </w:rPr>
        <w:t>Director of SCITT</w:t>
      </w:r>
      <w:bookmarkStart w:id="0" w:name="_GoBack"/>
      <w:bookmarkEnd w:id="0"/>
      <w:r w:rsidRPr="000B523A">
        <w:rPr>
          <w:rFonts w:asciiTheme="minorHAnsi" w:hAnsiTheme="minorHAnsi"/>
          <w:b/>
          <w:sz w:val="22"/>
          <w:szCs w:val="22"/>
        </w:rPr>
        <w:t xml:space="preserve"> is responsible for:</w:t>
      </w:r>
    </w:p>
    <w:p w:rsidR="00B8158F" w:rsidRDefault="00B8158F" w:rsidP="000B523A">
      <w:pPr>
        <w:pStyle w:val="ListParagraph"/>
        <w:numPr>
          <w:ilvl w:val="0"/>
          <w:numId w:val="8"/>
        </w:numPr>
        <w:rPr>
          <w:rFonts w:asciiTheme="minorHAnsi" w:hAnsiTheme="minorHAnsi"/>
          <w:sz w:val="22"/>
          <w:szCs w:val="22"/>
        </w:rPr>
      </w:pPr>
      <w:r w:rsidRPr="000B523A">
        <w:rPr>
          <w:rFonts w:asciiTheme="minorHAnsi" w:hAnsiTheme="minorHAnsi"/>
          <w:sz w:val="22"/>
          <w:szCs w:val="22"/>
        </w:rPr>
        <w:t xml:space="preserve">Directing the work of the </w:t>
      </w:r>
      <w:r w:rsidR="000B523A">
        <w:rPr>
          <w:rFonts w:asciiTheme="minorHAnsi" w:hAnsiTheme="minorHAnsi"/>
          <w:sz w:val="22"/>
          <w:szCs w:val="22"/>
        </w:rPr>
        <w:t>SCITT Manager to provide evidence of compliance and other QA issues</w:t>
      </w:r>
    </w:p>
    <w:p w:rsidR="000B523A" w:rsidRDefault="000B523A" w:rsidP="000B523A">
      <w:pPr>
        <w:pStyle w:val="ListParagraph"/>
        <w:numPr>
          <w:ilvl w:val="0"/>
          <w:numId w:val="8"/>
        </w:numPr>
        <w:rPr>
          <w:rFonts w:asciiTheme="minorHAnsi" w:hAnsiTheme="minorHAnsi"/>
          <w:sz w:val="22"/>
          <w:szCs w:val="22"/>
        </w:rPr>
      </w:pPr>
      <w:r>
        <w:rPr>
          <w:rFonts w:asciiTheme="minorHAnsi" w:hAnsiTheme="minorHAnsi"/>
          <w:sz w:val="22"/>
          <w:szCs w:val="22"/>
        </w:rPr>
        <w:t>Monitoring compliance</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SCITT Manager</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Course Leader</w:t>
      </w:r>
    </w:p>
    <w:p w:rsidR="000B523A" w:rsidRDefault="000B523A" w:rsidP="000B523A">
      <w:pPr>
        <w:rPr>
          <w:rFonts w:asciiTheme="minorHAnsi" w:hAnsiTheme="minorHAnsi"/>
          <w:sz w:val="22"/>
          <w:szCs w:val="22"/>
        </w:rPr>
      </w:pPr>
    </w:p>
    <w:p w:rsidR="000B523A" w:rsidRPr="000B523A" w:rsidRDefault="000B523A" w:rsidP="000B523A">
      <w:pPr>
        <w:rPr>
          <w:rFonts w:asciiTheme="minorHAnsi" w:hAnsiTheme="minorHAnsi"/>
          <w:b/>
          <w:sz w:val="22"/>
          <w:szCs w:val="22"/>
        </w:rPr>
      </w:pPr>
      <w:r w:rsidRPr="000B523A">
        <w:rPr>
          <w:rFonts w:asciiTheme="minorHAnsi" w:hAnsiTheme="minorHAnsi"/>
          <w:b/>
          <w:sz w:val="22"/>
          <w:szCs w:val="22"/>
        </w:rPr>
        <w:t>The SCITT Manager is responsible for:</w:t>
      </w:r>
    </w:p>
    <w:p w:rsidR="000B523A" w:rsidRDefault="000B523A" w:rsidP="000B523A">
      <w:pPr>
        <w:pStyle w:val="ListParagraph"/>
        <w:numPr>
          <w:ilvl w:val="0"/>
          <w:numId w:val="9"/>
        </w:numPr>
        <w:rPr>
          <w:rFonts w:asciiTheme="minorHAnsi" w:hAnsiTheme="minorHAnsi"/>
          <w:sz w:val="22"/>
          <w:szCs w:val="22"/>
        </w:rPr>
      </w:pPr>
      <w:r>
        <w:rPr>
          <w:rFonts w:asciiTheme="minorHAnsi" w:hAnsiTheme="minorHAnsi"/>
          <w:sz w:val="22"/>
          <w:szCs w:val="22"/>
        </w:rPr>
        <w:t>Overall responsibility for compliance</w:t>
      </w:r>
      <w:r w:rsidR="00212977">
        <w:rPr>
          <w:rFonts w:asciiTheme="minorHAnsi" w:hAnsiTheme="minorHAnsi"/>
          <w:sz w:val="22"/>
          <w:szCs w:val="22"/>
        </w:rPr>
        <w:t xml:space="preserve"> with the requirements for ITT</w:t>
      </w:r>
    </w:p>
    <w:p w:rsidR="00212977"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Providing evidence of data collected</w:t>
      </w:r>
    </w:p>
    <w:p w:rsidR="00212977" w:rsidRPr="000B523A"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Implementation of systems that will facilitate the collection of data as required.</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212977" w:rsidRDefault="00473926" w:rsidP="00473926">
      <w:pPr>
        <w:rPr>
          <w:rFonts w:asciiTheme="minorHAnsi" w:hAnsiTheme="minorHAnsi"/>
          <w:b/>
          <w:sz w:val="22"/>
          <w:szCs w:val="22"/>
        </w:rPr>
      </w:pPr>
      <w:r w:rsidRPr="00F05652">
        <w:rPr>
          <w:rFonts w:asciiTheme="minorHAnsi" w:hAnsiTheme="minorHAnsi"/>
          <w:b/>
          <w:sz w:val="22"/>
          <w:szCs w:val="22"/>
        </w:rPr>
        <w:t>Procedures:</w:t>
      </w:r>
    </w:p>
    <w:p w:rsidR="00212977" w:rsidRDefault="00212977" w:rsidP="00473926">
      <w:pPr>
        <w:rPr>
          <w:rFonts w:asciiTheme="minorHAnsi" w:hAnsiTheme="minorHAnsi"/>
          <w:sz w:val="22"/>
          <w:szCs w:val="22"/>
        </w:rPr>
      </w:pPr>
      <w:r w:rsidRPr="00212977">
        <w:rPr>
          <w:rFonts w:asciiTheme="minorHAnsi" w:hAnsiTheme="minorHAnsi"/>
          <w:sz w:val="22"/>
          <w:szCs w:val="22"/>
        </w:rPr>
        <w:t>Our QA procedure ensure that our strategic planning builds upon our strengths and supports the development of other areas. A self-evaluation document is produced for use by the SCITT Management team and Strategic Board.</w:t>
      </w:r>
    </w:p>
    <w:p w:rsidR="00212977" w:rsidRDefault="00212977" w:rsidP="00473926">
      <w:pPr>
        <w:rPr>
          <w:rFonts w:asciiTheme="minorHAnsi" w:hAnsiTheme="minorHAnsi"/>
          <w:sz w:val="22"/>
          <w:szCs w:val="22"/>
        </w:rPr>
      </w:pPr>
    </w:p>
    <w:p w:rsidR="00212977" w:rsidRPr="00277BD7" w:rsidRDefault="00212977" w:rsidP="00473926">
      <w:pPr>
        <w:rPr>
          <w:rFonts w:asciiTheme="minorHAnsi" w:hAnsiTheme="minorHAnsi"/>
          <w:b/>
          <w:sz w:val="22"/>
          <w:szCs w:val="22"/>
        </w:rPr>
      </w:pPr>
      <w:r w:rsidRPr="00277BD7">
        <w:rPr>
          <w:rFonts w:asciiTheme="minorHAnsi" w:hAnsiTheme="minorHAnsi"/>
          <w:b/>
          <w:sz w:val="22"/>
          <w:szCs w:val="22"/>
        </w:rPr>
        <w:t>Compliance</w:t>
      </w:r>
    </w:p>
    <w:p w:rsidR="00212977" w:rsidRPr="00212977" w:rsidRDefault="00212977" w:rsidP="00473926">
      <w:pPr>
        <w:rPr>
          <w:rFonts w:asciiTheme="minorHAnsi" w:hAnsiTheme="minorHAnsi"/>
          <w:sz w:val="22"/>
          <w:szCs w:val="22"/>
        </w:rPr>
      </w:pPr>
      <w:r>
        <w:rPr>
          <w:rFonts w:asciiTheme="minorHAnsi" w:hAnsiTheme="minorHAnsi"/>
          <w:sz w:val="22"/>
          <w:szCs w:val="22"/>
        </w:rPr>
        <w:t>Compliance updates will be presented to the Strategic Board throughout the year. Results from monitoring and evaluation will also be fed back. This will infor</w:t>
      </w:r>
      <w:r w:rsidR="00277BD7">
        <w:rPr>
          <w:rFonts w:asciiTheme="minorHAnsi" w:hAnsiTheme="minorHAnsi"/>
          <w:sz w:val="22"/>
          <w:szCs w:val="22"/>
        </w:rPr>
        <w:t>m strategic planning.</w:t>
      </w:r>
    </w:p>
    <w:p w:rsidR="001A36FA" w:rsidRDefault="001A36FA"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D266EC" w:rsidRDefault="00D266EC" w:rsidP="00473926">
      <w:pPr>
        <w:rPr>
          <w:rFonts w:asciiTheme="minorHAnsi" w:hAnsiTheme="minorHAnsi"/>
          <w:sz w:val="22"/>
          <w:szCs w:val="22"/>
        </w:rPr>
      </w:pPr>
    </w:p>
    <w:p w:rsidR="00D266EC" w:rsidRDefault="00D266EC" w:rsidP="00473926">
      <w:pPr>
        <w:rPr>
          <w:rFonts w:asciiTheme="minorHAnsi" w:hAnsiTheme="minorHAnsi"/>
          <w:sz w:val="22"/>
          <w:szCs w:val="22"/>
        </w:rPr>
      </w:pPr>
    </w:p>
    <w:p w:rsidR="00277BD7" w:rsidRDefault="00277BD7" w:rsidP="00473926">
      <w:pPr>
        <w:rPr>
          <w:rFonts w:asciiTheme="minorHAnsi" w:hAnsiTheme="minorHAnsi"/>
          <w:b/>
          <w:sz w:val="22"/>
          <w:szCs w:val="22"/>
          <w:u w:val="single"/>
        </w:rPr>
      </w:pPr>
      <w:r>
        <w:rPr>
          <w:rFonts w:asciiTheme="minorHAnsi" w:hAnsiTheme="minorHAnsi"/>
          <w:b/>
          <w:sz w:val="22"/>
          <w:szCs w:val="22"/>
          <w:u w:val="single"/>
        </w:rPr>
        <w:t>Monitoring</w:t>
      </w:r>
    </w:p>
    <w:p w:rsidR="00277BD7" w:rsidRDefault="00277BD7" w:rsidP="00473926">
      <w:pPr>
        <w:rPr>
          <w:rFonts w:asciiTheme="minorHAnsi" w:hAnsiTheme="minorHAnsi"/>
          <w:b/>
          <w:sz w:val="22"/>
          <w:szCs w:val="22"/>
          <w:u w:val="single"/>
        </w:rPr>
      </w:pPr>
    </w:p>
    <w:p w:rsidR="00277BD7" w:rsidRDefault="00277BD7" w:rsidP="00473926">
      <w:pPr>
        <w:rPr>
          <w:rFonts w:asciiTheme="minorHAnsi" w:hAnsiTheme="minorHAnsi"/>
          <w:sz w:val="22"/>
          <w:szCs w:val="22"/>
        </w:rPr>
      </w:pPr>
      <w:r w:rsidRPr="00277BD7">
        <w:rPr>
          <w:rFonts w:asciiTheme="minorHAnsi" w:hAnsiTheme="minorHAnsi"/>
          <w:sz w:val="22"/>
          <w:szCs w:val="22"/>
        </w:rPr>
        <w:t>The training programme has been evaluated against the Initial Teacher Training Ofsted Inspection Framework</w:t>
      </w:r>
      <w:r>
        <w:rPr>
          <w:rFonts w:asciiTheme="minorHAnsi" w:hAnsiTheme="minorHAnsi"/>
          <w:sz w:val="22"/>
          <w:szCs w:val="22"/>
        </w:rPr>
        <w:t>. The Self Evaluation Document is presented to the Strategic Board.</w:t>
      </w: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r>
        <w:rPr>
          <w:rFonts w:asciiTheme="minorHAnsi" w:hAnsiTheme="minorHAnsi"/>
          <w:sz w:val="22"/>
          <w:szCs w:val="22"/>
        </w:rPr>
        <w:t>The Strategic Board will maintain overall responsibility for compliance with the requirements for ITT. Monitoring will be through regular reports from the SCITT Manager and Course Leader. The Strategic Board will use data collated from:</w:t>
      </w:r>
    </w:p>
    <w:p w:rsidR="00277BD7" w:rsidRDefault="00277BD7" w:rsidP="00473926">
      <w:pPr>
        <w:rPr>
          <w:rFonts w:asciiTheme="minorHAnsi" w:hAnsiTheme="minorHAnsi"/>
          <w:sz w:val="22"/>
          <w:szCs w:val="22"/>
        </w:rPr>
      </w:pP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Evaluations of training sessions from the trainees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and feedback from partner schools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from external sources including Ofsted reports and External Moderator reports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Outcome data</w:t>
      </w:r>
    </w:p>
    <w:p w:rsidR="00277BD7" w:rsidRDefault="00277BD7" w:rsidP="00277BD7">
      <w:pPr>
        <w:rPr>
          <w:rFonts w:asciiTheme="minorHAnsi" w:hAnsiTheme="minorHAnsi"/>
          <w:sz w:val="22"/>
          <w:szCs w:val="22"/>
        </w:rPr>
      </w:pPr>
    </w:p>
    <w:p w:rsidR="00277BD7" w:rsidRPr="00277BD7" w:rsidRDefault="005A25BD" w:rsidP="00277BD7">
      <w:pPr>
        <w:rPr>
          <w:rFonts w:asciiTheme="minorHAnsi" w:hAnsiTheme="minorHAnsi"/>
          <w:sz w:val="22"/>
          <w:szCs w:val="22"/>
        </w:rPr>
      </w:pPr>
      <w:r>
        <w:rPr>
          <w:rFonts w:asciiTheme="minorHAnsi" w:hAnsiTheme="minorHAnsi"/>
          <w:sz w:val="22"/>
          <w:szCs w:val="22"/>
        </w:rPr>
        <w:t>Feedback from monitoring and reports to Strategic Board will be published in minutes of its meetings.</w:t>
      </w:r>
    </w:p>
    <w:p w:rsidR="001A36FA" w:rsidRDefault="001A36FA" w:rsidP="00473926">
      <w:pPr>
        <w:rPr>
          <w:rFonts w:asciiTheme="minorHAnsi" w:hAnsiTheme="minorHAnsi"/>
          <w:sz w:val="22"/>
          <w:szCs w:val="22"/>
        </w:rPr>
      </w:pPr>
    </w:p>
    <w:p w:rsidR="00697396" w:rsidRDefault="00697396" w:rsidP="00473926">
      <w:pPr>
        <w:rPr>
          <w:rFonts w:asciiTheme="minorHAnsi" w:hAnsiTheme="minorHAnsi"/>
          <w:sz w:val="22"/>
          <w:szCs w:val="22"/>
        </w:rPr>
      </w:pPr>
    </w:p>
    <w:p w:rsidR="00A64192" w:rsidRDefault="00A64192" w:rsidP="00473926">
      <w:pPr>
        <w:rPr>
          <w:rFonts w:asciiTheme="minorHAnsi" w:hAnsiTheme="minorHAnsi"/>
          <w:sz w:val="22"/>
          <w:szCs w:val="22"/>
        </w:rPr>
      </w:pPr>
      <w:r>
        <w:rPr>
          <w:rFonts w:asciiTheme="minorHAnsi" w:hAnsiTheme="minorHAnsi"/>
          <w:sz w:val="22"/>
          <w:szCs w:val="22"/>
        </w:rPr>
        <w:t>Breakdown of QA procedures across the SCITT</w:t>
      </w:r>
      <w:r w:rsidR="00D266EC">
        <w:rPr>
          <w:rFonts w:asciiTheme="minorHAnsi" w:hAnsiTheme="minorHAnsi"/>
          <w:sz w:val="22"/>
          <w:szCs w:val="22"/>
        </w:rPr>
        <w:t>, please also see Appendix 1.</w:t>
      </w:r>
    </w:p>
    <w:p w:rsidR="00A64192" w:rsidRDefault="00A64192" w:rsidP="0047392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823"/>
        <w:gridCol w:w="5149"/>
      </w:tblGrid>
      <w:tr w:rsidR="00A64192" w:rsidTr="00953F68">
        <w:trPr>
          <w:trHeight w:val="295"/>
          <w:jc w:val="center"/>
        </w:trPr>
        <w:tc>
          <w:tcPr>
            <w:tcW w:w="3823"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Activity</w:t>
            </w:r>
          </w:p>
        </w:tc>
        <w:tc>
          <w:tcPr>
            <w:tcW w:w="5149"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QA Procedures</w:t>
            </w:r>
          </w:p>
        </w:tc>
      </w:tr>
      <w:tr w:rsidR="00A64192" w:rsidTr="00953F68">
        <w:trPr>
          <w:trHeight w:val="574"/>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Application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Applications checked by SCITT Manager and Course Leader.</w:t>
            </w:r>
          </w:p>
          <w:p w:rsidR="00C67A3E" w:rsidRDefault="00C67A3E" w:rsidP="00473926">
            <w:pPr>
              <w:rPr>
                <w:rFonts w:asciiTheme="minorHAnsi" w:hAnsiTheme="minorHAnsi"/>
                <w:sz w:val="22"/>
                <w:szCs w:val="22"/>
              </w:rPr>
            </w:pPr>
            <w:r>
              <w:rPr>
                <w:rFonts w:asciiTheme="minorHAnsi" w:hAnsiTheme="minorHAnsi"/>
                <w:sz w:val="22"/>
                <w:szCs w:val="22"/>
              </w:rPr>
              <w:t>SCITT administrator emails applicant outlining interview process and tasks.</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Interview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Qualifications checked by SCITT administrator. Copies of original certificates are taken.</w:t>
            </w:r>
          </w:p>
          <w:p w:rsidR="00C67A3E" w:rsidRDefault="00C67A3E" w:rsidP="00473926">
            <w:pPr>
              <w:rPr>
                <w:rFonts w:asciiTheme="minorHAnsi" w:hAnsiTheme="minorHAnsi"/>
                <w:sz w:val="22"/>
                <w:szCs w:val="22"/>
              </w:rPr>
            </w:pPr>
            <w:r>
              <w:rPr>
                <w:rFonts w:asciiTheme="minorHAnsi" w:hAnsiTheme="minorHAnsi"/>
                <w:sz w:val="22"/>
                <w:szCs w:val="22"/>
              </w:rPr>
              <w:t>Identity of applicant is checked by SCITT administrator on arrival.</w:t>
            </w:r>
          </w:p>
          <w:p w:rsidR="00C67A3E" w:rsidRDefault="00C67A3E" w:rsidP="00473926">
            <w:pPr>
              <w:rPr>
                <w:rFonts w:asciiTheme="minorHAnsi" w:hAnsiTheme="minorHAnsi"/>
                <w:sz w:val="22"/>
                <w:szCs w:val="22"/>
              </w:rPr>
            </w:pPr>
            <w:r>
              <w:rPr>
                <w:rFonts w:asciiTheme="minorHAnsi" w:hAnsiTheme="minorHAnsi"/>
                <w:sz w:val="22"/>
                <w:szCs w:val="22"/>
              </w:rPr>
              <w:t>At least one member of SCITT management team is involved in the interview to ensure equal opportunities.</w:t>
            </w:r>
          </w:p>
          <w:p w:rsidR="00C67A3E" w:rsidRDefault="00C67A3E" w:rsidP="00473926">
            <w:pPr>
              <w:rPr>
                <w:rFonts w:asciiTheme="minorHAnsi" w:hAnsiTheme="minorHAnsi"/>
                <w:sz w:val="22"/>
                <w:szCs w:val="22"/>
              </w:rPr>
            </w:pPr>
            <w:r>
              <w:rPr>
                <w:rFonts w:asciiTheme="minorHAnsi" w:hAnsiTheme="minorHAnsi"/>
                <w:sz w:val="22"/>
                <w:szCs w:val="22"/>
              </w:rPr>
              <w:t>Professional Mentors from across the partnership involved in the interview panel.</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Programme design</w:t>
            </w:r>
          </w:p>
        </w:tc>
        <w:tc>
          <w:tcPr>
            <w:tcW w:w="5149" w:type="dxa"/>
          </w:tcPr>
          <w:p w:rsidR="00A64192" w:rsidRDefault="00722188" w:rsidP="00473926">
            <w:pPr>
              <w:rPr>
                <w:rFonts w:asciiTheme="minorHAnsi" w:hAnsiTheme="minorHAnsi"/>
                <w:sz w:val="22"/>
                <w:szCs w:val="22"/>
              </w:rPr>
            </w:pPr>
            <w:r>
              <w:rPr>
                <w:rFonts w:asciiTheme="minorHAnsi" w:hAnsiTheme="minorHAnsi"/>
                <w:sz w:val="22"/>
                <w:szCs w:val="22"/>
              </w:rPr>
              <w:t>Learning Themes</w:t>
            </w:r>
            <w:r w:rsidR="007716B3">
              <w:rPr>
                <w:rFonts w:asciiTheme="minorHAnsi" w:hAnsiTheme="minorHAnsi"/>
                <w:sz w:val="22"/>
                <w:szCs w:val="22"/>
              </w:rPr>
              <w:t xml:space="preserve"> </w:t>
            </w:r>
            <w:r w:rsidR="005C0EC2">
              <w:rPr>
                <w:rFonts w:asciiTheme="minorHAnsi" w:hAnsiTheme="minorHAnsi"/>
                <w:sz w:val="22"/>
                <w:szCs w:val="22"/>
              </w:rPr>
              <w:t>have been designed in line with the Teacher’s Standards</w:t>
            </w:r>
            <w:r w:rsidR="00AE1A5F">
              <w:rPr>
                <w:rFonts w:asciiTheme="minorHAnsi" w:hAnsiTheme="minorHAnsi"/>
                <w:sz w:val="22"/>
                <w:szCs w:val="22"/>
              </w:rPr>
              <w:t xml:space="preserve">. </w:t>
            </w:r>
          </w:p>
          <w:p w:rsidR="007C6B21" w:rsidRDefault="007C6B21" w:rsidP="00473926">
            <w:pPr>
              <w:rPr>
                <w:rFonts w:asciiTheme="minorHAnsi" w:hAnsiTheme="minorHAnsi"/>
                <w:sz w:val="22"/>
                <w:szCs w:val="22"/>
              </w:rPr>
            </w:pPr>
            <w:r>
              <w:rPr>
                <w:rFonts w:asciiTheme="minorHAnsi" w:hAnsiTheme="minorHAnsi"/>
                <w:sz w:val="22"/>
                <w:szCs w:val="22"/>
              </w:rPr>
              <w:t>Course Leader ensures the ITT Core Content Framework is fully embedded within the curriculum.</w:t>
            </w:r>
          </w:p>
          <w:p w:rsidR="00AE1A5F" w:rsidRDefault="00AE1A5F" w:rsidP="00473926">
            <w:pPr>
              <w:rPr>
                <w:rFonts w:asciiTheme="minorHAnsi" w:hAnsiTheme="minorHAnsi"/>
                <w:sz w:val="22"/>
                <w:szCs w:val="22"/>
              </w:rPr>
            </w:pPr>
            <w:r>
              <w:rPr>
                <w:rFonts w:asciiTheme="minorHAnsi" w:hAnsiTheme="minorHAnsi"/>
                <w:sz w:val="22"/>
                <w:szCs w:val="22"/>
              </w:rPr>
              <w:t>Recommendations arising from the evaluations have been incorporated into the programme design.</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Centre-based sessions</w:t>
            </w:r>
          </w:p>
        </w:tc>
        <w:tc>
          <w:tcPr>
            <w:tcW w:w="5149" w:type="dxa"/>
          </w:tcPr>
          <w:p w:rsidR="00A64192" w:rsidRDefault="00AE1A5F" w:rsidP="00473926">
            <w:pPr>
              <w:rPr>
                <w:rFonts w:asciiTheme="minorHAnsi" w:hAnsiTheme="minorHAnsi"/>
                <w:sz w:val="22"/>
                <w:szCs w:val="22"/>
              </w:rPr>
            </w:pPr>
            <w:r>
              <w:rPr>
                <w:rFonts w:asciiTheme="minorHAnsi" w:hAnsiTheme="minorHAnsi"/>
                <w:sz w:val="22"/>
                <w:szCs w:val="22"/>
              </w:rPr>
              <w:t>All content has been mapped against the ITT core content framework.</w:t>
            </w:r>
          </w:p>
          <w:p w:rsidR="00AE1A5F" w:rsidRDefault="00AE1A5F" w:rsidP="00473926">
            <w:pPr>
              <w:rPr>
                <w:rFonts w:asciiTheme="minorHAnsi" w:hAnsiTheme="minorHAnsi"/>
                <w:sz w:val="22"/>
                <w:szCs w:val="22"/>
              </w:rPr>
            </w:pPr>
            <w:r>
              <w:rPr>
                <w:rFonts w:asciiTheme="minorHAnsi" w:hAnsiTheme="minorHAnsi"/>
                <w:sz w:val="22"/>
                <w:szCs w:val="22"/>
              </w:rPr>
              <w:t>Objectives and learning outcomes for each training session are identified by the Course Leader and shared with the facilitators.</w:t>
            </w:r>
          </w:p>
          <w:p w:rsidR="004B24A0" w:rsidRDefault="004B24A0" w:rsidP="00473926">
            <w:pPr>
              <w:rPr>
                <w:rFonts w:asciiTheme="minorHAnsi" w:hAnsiTheme="minorHAnsi"/>
                <w:sz w:val="22"/>
                <w:szCs w:val="22"/>
              </w:rPr>
            </w:pPr>
            <w:r>
              <w:rPr>
                <w:rFonts w:asciiTheme="minorHAnsi" w:hAnsiTheme="minorHAnsi"/>
                <w:sz w:val="22"/>
                <w:szCs w:val="22"/>
              </w:rPr>
              <w:t>All facilitators are identified as experts within their field.</w:t>
            </w:r>
          </w:p>
          <w:p w:rsidR="004B24A0" w:rsidRDefault="004B24A0" w:rsidP="00473926">
            <w:pPr>
              <w:rPr>
                <w:rFonts w:asciiTheme="minorHAnsi" w:hAnsiTheme="minorHAnsi"/>
                <w:sz w:val="22"/>
                <w:szCs w:val="22"/>
              </w:rPr>
            </w:pPr>
            <w:r>
              <w:rPr>
                <w:rFonts w:asciiTheme="minorHAnsi" w:hAnsiTheme="minorHAnsi"/>
                <w:sz w:val="22"/>
                <w:szCs w:val="22"/>
              </w:rPr>
              <w:t>Trainee teachers evaluate each session against the learning objectives.</w:t>
            </w:r>
          </w:p>
          <w:p w:rsidR="00AE1A5F" w:rsidRDefault="004B24A0" w:rsidP="00473926">
            <w:pPr>
              <w:rPr>
                <w:rFonts w:asciiTheme="minorHAnsi" w:hAnsiTheme="minorHAnsi"/>
                <w:sz w:val="22"/>
                <w:szCs w:val="22"/>
              </w:rPr>
            </w:pPr>
            <w:r>
              <w:rPr>
                <w:rFonts w:asciiTheme="minorHAnsi" w:hAnsiTheme="minorHAnsi"/>
                <w:sz w:val="22"/>
                <w:szCs w:val="22"/>
              </w:rPr>
              <w:lastRenderedPageBreak/>
              <w:t>Trainee teachers Subject Knowledge Audits are monitored and tracked by Course Leader and emerging issues are identified and acted upon.</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lastRenderedPageBreak/>
              <w:t>School-based learning</w:t>
            </w:r>
          </w:p>
        </w:tc>
        <w:tc>
          <w:tcPr>
            <w:tcW w:w="5149" w:type="dxa"/>
          </w:tcPr>
          <w:p w:rsidR="00A64192" w:rsidRDefault="004B24A0" w:rsidP="00473926">
            <w:pPr>
              <w:rPr>
                <w:rFonts w:asciiTheme="minorHAnsi" w:hAnsiTheme="minorHAnsi"/>
                <w:sz w:val="22"/>
                <w:szCs w:val="22"/>
              </w:rPr>
            </w:pPr>
            <w:r>
              <w:rPr>
                <w:rFonts w:asciiTheme="minorHAnsi" w:hAnsiTheme="minorHAnsi"/>
                <w:sz w:val="22"/>
                <w:szCs w:val="22"/>
              </w:rPr>
              <w:t>Trainee teachers evaluate their placements.</w:t>
            </w:r>
          </w:p>
          <w:p w:rsidR="004B24A0" w:rsidRDefault="004B24A0" w:rsidP="00473926">
            <w:pPr>
              <w:rPr>
                <w:rFonts w:asciiTheme="minorHAnsi" w:hAnsiTheme="minorHAnsi"/>
                <w:sz w:val="22"/>
                <w:szCs w:val="22"/>
              </w:rPr>
            </w:pPr>
            <w:r>
              <w:rPr>
                <w:rFonts w:asciiTheme="minorHAnsi" w:hAnsiTheme="minorHAnsi"/>
                <w:sz w:val="22"/>
                <w:szCs w:val="22"/>
              </w:rPr>
              <w:t>Evaluations are summarised and shared with the partner schools</w:t>
            </w:r>
          </w:p>
          <w:p w:rsidR="004B24A0" w:rsidRDefault="004B24A0" w:rsidP="00473926">
            <w:pPr>
              <w:rPr>
                <w:rFonts w:asciiTheme="minorHAnsi" w:hAnsiTheme="minorHAnsi"/>
                <w:sz w:val="22"/>
                <w:szCs w:val="22"/>
              </w:rPr>
            </w:pPr>
            <w:r>
              <w:rPr>
                <w:rFonts w:asciiTheme="minorHAnsi" w:hAnsiTheme="minorHAnsi"/>
                <w:sz w:val="22"/>
                <w:szCs w:val="22"/>
              </w:rPr>
              <w:t>Selection and de-selection criteria as outlined within partnership agreement.</w:t>
            </w:r>
          </w:p>
          <w:p w:rsidR="004B24A0" w:rsidRDefault="004B24A0" w:rsidP="00473926">
            <w:pPr>
              <w:rPr>
                <w:rFonts w:asciiTheme="minorHAnsi" w:hAnsiTheme="minorHAnsi"/>
                <w:sz w:val="22"/>
                <w:szCs w:val="22"/>
              </w:rPr>
            </w:pPr>
            <w:r>
              <w:rPr>
                <w:rFonts w:asciiTheme="minorHAnsi" w:hAnsiTheme="minorHAnsi"/>
                <w:sz w:val="22"/>
                <w:szCs w:val="22"/>
              </w:rPr>
              <w:t>Mentor workshops take place prior to each placement</w:t>
            </w:r>
          </w:p>
          <w:p w:rsidR="004B24A0" w:rsidRDefault="004B24A0" w:rsidP="00473926">
            <w:pPr>
              <w:rPr>
                <w:rFonts w:asciiTheme="minorHAnsi" w:hAnsiTheme="minorHAnsi"/>
                <w:sz w:val="22"/>
                <w:szCs w:val="22"/>
              </w:rPr>
            </w:pPr>
            <w:r>
              <w:rPr>
                <w:rFonts w:asciiTheme="minorHAnsi" w:hAnsiTheme="minorHAnsi"/>
                <w:sz w:val="22"/>
                <w:szCs w:val="22"/>
              </w:rPr>
              <w:t>Trainee entitlement of weekly mentor meeting and lesson observations tracked and monitored by Course Leader.</w:t>
            </w:r>
          </w:p>
          <w:p w:rsidR="004B24A0" w:rsidRDefault="004B24A0" w:rsidP="00473926">
            <w:pPr>
              <w:rPr>
                <w:rFonts w:asciiTheme="minorHAnsi" w:hAnsiTheme="minorHAnsi"/>
                <w:sz w:val="22"/>
                <w:szCs w:val="22"/>
              </w:rPr>
            </w:pPr>
            <w:r>
              <w:rPr>
                <w:rFonts w:asciiTheme="minorHAnsi" w:hAnsiTheme="minorHAnsi"/>
                <w:sz w:val="22"/>
                <w:szCs w:val="22"/>
              </w:rPr>
              <w:t>QI visits for each trainee per placement which consists of joint observation with member of QI team and mentor.</w:t>
            </w:r>
          </w:p>
          <w:p w:rsidR="004B24A0" w:rsidRDefault="004B24A0" w:rsidP="00473926">
            <w:pPr>
              <w:rPr>
                <w:rFonts w:asciiTheme="minorHAnsi" w:hAnsiTheme="minorHAnsi"/>
                <w:sz w:val="22"/>
                <w:szCs w:val="22"/>
              </w:rPr>
            </w:pPr>
            <w:r>
              <w:rPr>
                <w:rFonts w:asciiTheme="minorHAnsi" w:hAnsiTheme="minorHAnsi"/>
                <w:sz w:val="22"/>
                <w:szCs w:val="22"/>
              </w:rPr>
              <w:t>A sample of Trainee teachers to be observed by External Moderator.</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SCITT Self-evaluation</w:t>
            </w:r>
          </w:p>
        </w:tc>
        <w:tc>
          <w:tcPr>
            <w:tcW w:w="5149" w:type="dxa"/>
          </w:tcPr>
          <w:p w:rsidR="00A64192" w:rsidRDefault="00953F68" w:rsidP="00473926">
            <w:pPr>
              <w:rPr>
                <w:rFonts w:asciiTheme="minorHAnsi" w:hAnsiTheme="minorHAnsi"/>
                <w:sz w:val="22"/>
                <w:szCs w:val="22"/>
              </w:rPr>
            </w:pPr>
            <w:r>
              <w:rPr>
                <w:rFonts w:asciiTheme="minorHAnsi" w:hAnsiTheme="minorHAnsi"/>
                <w:sz w:val="22"/>
                <w:szCs w:val="22"/>
              </w:rPr>
              <w:t>Each programme has been evaluated against the Ofsted Framework.</w:t>
            </w:r>
          </w:p>
          <w:p w:rsidR="00953F68" w:rsidRDefault="00953F68" w:rsidP="00473926">
            <w:pPr>
              <w:rPr>
                <w:rFonts w:asciiTheme="minorHAnsi" w:hAnsiTheme="minorHAnsi"/>
                <w:sz w:val="22"/>
                <w:szCs w:val="22"/>
              </w:rPr>
            </w:pPr>
            <w:r>
              <w:rPr>
                <w:rFonts w:asciiTheme="minorHAnsi" w:hAnsiTheme="minorHAnsi"/>
                <w:sz w:val="22"/>
                <w:szCs w:val="22"/>
              </w:rPr>
              <w:t>The SEF is shared with the Strategic Board.</w:t>
            </w:r>
          </w:p>
        </w:tc>
      </w:tr>
    </w:tbl>
    <w:p w:rsidR="00A64192" w:rsidRDefault="00A64192" w:rsidP="00473926">
      <w:pPr>
        <w:rPr>
          <w:rFonts w:asciiTheme="minorHAnsi" w:hAnsiTheme="minorHAnsi"/>
          <w:sz w:val="22"/>
          <w:szCs w:val="22"/>
        </w:rPr>
      </w:pPr>
    </w:p>
    <w:p w:rsidR="00A03EAA" w:rsidRDefault="00A03EA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2025BC" w:rsidRPr="001D433B" w:rsidRDefault="002025BC" w:rsidP="002025BC">
      <w:pPr>
        <w:pStyle w:val="NoSpacing"/>
        <w:rPr>
          <w:b/>
        </w:rPr>
      </w:pPr>
      <w:r w:rsidRPr="001D433B">
        <w:t xml:space="preserve">Trainee teachers have the opportunity throughout the year to give feedback and help to drive improvement. Specific trainee voice meetings take place twice a year and are led by a member of the strategic </w:t>
      </w:r>
      <w:r>
        <w:t>board</w:t>
      </w:r>
      <w:r w:rsidRPr="001D433B">
        <w:t>. All centre based sessions are evaluated by the trainees. This feedback is collated and any actions are addressed by the course leaders and facilitator informing the ongoing development of the programme</w:t>
      </w:r>
    </w:p>
    <w:p w:rsidR="002025BC" w:rsidRDefault="002025BC" w:rsidP="002025BC">
      <w:pPr>
        <w:pStyle w:val="NoSpacing"/>
      </w:pPr>
    </w:p>
    <w:p w:rsidR="002025BC" w:rsidRDefault="002025BC" w:rsidP="002025BC">
      <w:pPr>
        <w:pStyle w:val="NoSpacing"/>
      </w:pPr>
      <w:r>
        <w:t>Each term trainee teachers complete</w:t>
      </w:r>
      <w:r w:rsidRPr="00BC4D4A">
        <w:t xml:space="preserve"> an end of term evaluation form which we use to r</w:t>
      </w:r>
      <w:r>
        <w:t xml:space="preserve">eflect on the previous term, </w:t>
      </w:r>
      <w:r w:rsidRPr="00BC4D4A">
        <w:t>plan and make any appropriate changes going forward.</w:t>
      </w:r>
    </w:p>
    <w:p w:rsidR="002025BC" w:rsidRPr="00D105B8" w:rsidRDefault="002025BC" w:rsidP="002025BC">
      <w:pPr>
        <w:pStyle w:val="NoSpacing"/>
        <w:rPr>
          <w:b/>
        </w:rPr>
      </w:pPr>
      <w:r w:rsidRPr="00BC4D4A">
        <w:t>A student voice session is held once a term allowing course leaders to gather further evaluative information</w:t>
      </w:r>
      <w:r>
        <w:t xml:space="preserve"> to inform practice.</w:t>
      </w:r>
    </w:p>
    <w:p w:rsidR="00473926" w:rsidRPr="002B1B22" w:rsidRDefault="00473926" w:rsidP="00473926">
      <w:pPr>
        <w:ind w:left="4320" w:firstLine="720"/>
        <w:rPr>
          <w:rFonts w:asciiTheme="minorHAnsi" w:hAnsiTheme="minorHAnsi" w:cs="Tahoma"/>
          <w:b/>
          <w:sz w:val="24"/>
          <w:szCs w:val="28"/>
          <w:u w:val="single"/>
        </w:rPr>
      </w:pPr>
    </w:p>
    <w:p w:rsidR="00B26958" w:rsidRDefault="00B26958"/>
    <w:sectPr w:rsidR="00B269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1C" w:rsidRDefault="00CC051C" w:rsidP="00473926">
      <w:r>
        <w:separator/>
      </w:r>
    </w:p>
  </w:endnote>
  <w:endnote w:type="continuationSeparator" w:id="0">
    <w:p w:rsidR="00CC051C" w:rsidRDefault="00CC051C" w:rsidP="004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1C" w:rsidRDefault="00CC051C" w:rsidP="00473926">
      <w:r>
        <w:separator/>
      </w:r>
    </w:p>
  </w:footnote>
  <w:footnote w:type="continuationSeparator" w:id="0">
    <w:p w:rsidR="00CC051C" w:rsidRDefault="00CC051C" w:rsidP="0047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26" w:rsidRDefault="0042750B" w:rsidP="00B87E51">
    <w:pPr>
      <w:pStyle w:val="Header"/>
      <w:jc w:val="right"/>
    </w:pPr>
    <w:r>
      <w:rPr>
        <w:noProof/>
      </w:rPr>
      <w:drawing>
        <wp:anchor distT="0" distB="0" distL="114300" distR="114300" simplePos="0" relativeHeight="251659264" behindDoc="0" locked="0" layoutInCell="1" allowOverlap="1" wp14:anchorId="046D7610" wp14:editId="76570991">
          <wp:simplePos x="0" y="0"/>
          <wp:positionH relativeFrom="column">
            <wp:posOffset>-219075</wp:posOffset>
          </wp:positionH>
          <wp:positionV relativeFrom="paragraph">
            <wp:posOffset>-114935</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r w:rsidR="00B87E51">
      <w:rPr>
        <w:noProof/>
      </w:rPr>
      <w:t xml:space="preserve">       </w:t>
    </w:r>
    <w:r w:rsidR="00B87E51">
      <w:rPr>
        <w:noProof/>
      </w:rPr>
      <w:tab/>
    </w:r>
    <w:r w:rsidR="00B87E5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243"/>
    <w:multiLevelType w:val="hybridMultilevel"/>
    <w:tmpl w:val="514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0AED"/>
    <w:multiLevelType w:val="hybridMultilevel"/>
    <w:tmpl w:val="AC34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30B7"/>
    <w:multiLevelType w:val="hybridMultilevel"/>
    <w:tmpl w:val="294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11808"/>
    <w:multiLevelType w:val="hybridMultilevel"/>
    <w:tmpl w:val="5AE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56B5"/>
    <w:multiLevelType w:val="hybridMultilevel"/>
    <w:tmpl w:val="670ED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50915"/>
    <w:multiLevelType w:val="hybridMultilevel"/>
    <w:tmpl w:val="23A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4CA4"/>
    <w:multiLevelType w:val="hybridMultilevel"/>
    <w:tmpl w:val="00DC4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7856"/>
    <w:multiLevelType w:val="hybridMultilevel"/>
    <w:tmpl w:val="B7A6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A5D2F"/>
    <w:multiLevelType w:val="hybridMultilevel"/>
    <w:tmpl w:val="3900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120B8"/>
    <w:multiLevelType w:val="hybridMultilevel"/>
    <w:tmpl w:val="FAAC2E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26"/>
    <w:rsid w:val="00023C22"/>
    <w:rsid w:val="000B523A"/>
    <w:rsid w:val="001A36FA"/>
    <w:rsid w:val="002025BC"/>
    <w:rsid w:val="00212977"/>
    <w:rsid w:val="00251F52"/>
    <w:rsid w:val="00277BD7"/>
    <w:rsid w:val="00393549"/>
    <w:rsid w:val="003C098F"/>
    <w:rsid w:val="003C5188"/>
    <w:rsid w:val="0042750B"/>
    <w:rsid w:val="00455C9A"/>
    <w:rsid w:val="00473926"/>
    <w:rsid w:val="00483A2D"/>
    <w:rsid w:val="004B24A0"/>
    <w:rsid w:val="00541447"/>
    <w:rsid w:val="005A25BD"/>
    <w:rsid w:val="005C0EC2"/>
    <w:rsid w:val="00697396"/>
    <w:rsid w:val="006A4C8E"/>
    <w:rsid w:val="006D5AC3"/>
    <w:rsid w:val="00712F8E"/>
    <w:rsid w:val="00722188"/>
    <w:rsid w:val="007716B3"/>
    <w:rsid w:val="007C6B21"/>
    <w:rsid w:val="00874A3C"/>
    <w:rsid w:val="009110FA"/>
    <w:rsid w:val="00953F68"/>
    <w:rsid w:val="00970271"/>
    <w:rsid w:val="009D5E69"/>
    <w:rsid w:val="00A03EAA"/>
    <w:rsid w:val="00A64192"/>
    <w:rsid w:val="00A73047"/>
    <w:rsid w:val="00AE1A5F"/>
    <w:rsid w:val="00B17CC0"/>
    <w:rsid w:val="00B26958"/>
    <w:rsid w:val="00B8158F"/>
    <w:rsid w:val="00B87E51"/>
    <w:rsid w:val="00C13813"/>
    <w:rsid w:val="00C65390"/>
    <w:rsid w:val="00C67A3E"/>
    <w:rsid w:val="00CB029E"/>
    <w:rsid w:val="00CC051C"/>
    <w:rsid w:val="00CC08BB"/>
    <w:rsid w:val="00D266EC"/>
    <w:rsid w:val="00E86D32"/>
    <w:rsid w:val="00E904F8"/>
    <w:rsid w:val="00EA75A1"/>
    <w:rsid w:val="00EB6187"/>
    <w:rsid w:val="00F05652"/>
    <w:rsid w:val="00F23920"/>
    <w:rsid w:val="00FD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8E7C"/>
  <w15:docId w15:val="{4442D478-F43B-4CF4-B299-93B66D1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6"/>
    <w:pPr>
      <w:tabs>
        <w:tab w:val="center" w:pos="4513"/>
        <w:tab w:val="right" w:pos="9026"/>
      </w:tabs>
    </w:pPr>
  </w:style>
  <w:style w:type="character" w:customStyle="1" w:styleId="HeaderChar">
    <w:name w:val="Header Char"/>
    <w:basedOn w:val="DefaultParagraphFont"/>
    <w:link w:val="Header"/>
    <w:uiPriority w:val="99"/>
    <w:rsid w:val="00473926"/>
  </w:style>
  <w:style w:type="paragraph" w:styleId="Footer">
    <w:name w:val="footer"/>
    <w:basedOn w:val="Normal"/>
    <w:link w:val="FooterChar"/>
    <w:uiPriority w:val="99"/>
    <w:unhideWhenUsed/>
    <w:rsid w:val="00473926"/>
    <w:pPr>
      <w:tabs>
        <w:tab w:val="center" w:pos="4513"/>
        <w:tab w:val="right" w:pos="9026"/>
      </w:tabs>
    </w:pPr>
  </w:style>
  <w:style w:type="character" w:customStyle="1" w:styleId="FooterChar">
    <w:name w:val="Footer Char"/>
    <w:basedOn w:val="DefaultParagraphFont"/>
    <w:link w:val="Footer"/>
    <w:uiPriority w:val="99"/>
    <w:rsid w:val="00473926"/>
  </w:style>
  <w:style w:type="paragraph" w:customStyle="1" w:styleId="Default">
    <w:name w:val="Default"/>
    <w:rsid w:val="004739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36FA"/>
    <w:pPr>
      <w:ind w:left="720"/>
      <w:contextualSpacing/>
    </w:pPr>
  </w:style>
  <w:style w:type="paragraph" w:styleId="BalloonText">
    <w:name w:val="Balloon Text"/>
    <w:basedOn w:val="Normal"/>
    <w:link w:val="BalloonTextChar"/>
    <w:uiPriority w:val="99"/>
    <w:semiHidden/>
    <w:unhideWhenUsed/>
    <w:rsid w:val="00B87E51"/>
    <w:rPr>
      <w:rFonts w:ascii="Tahoma" w:hAnsi="Tahoma" w:cs="Tahoma"/>
      <w:sz w:val="16"/>
      <w:szCs w:val="16"/>
    </w:rPr>
  </w:style>
  <w:style w:type="character" w:customStyle="1" w:styleId="BalloonTextChar">
    <w:name w:val="Balloon Text Char"/>
    <w:basedOn w:val="DefaultParagraphFont"/>
    <w:link w:val="BalloonText"/>
    <w:uiPriority w:val="99"/>
    <w:semiHidden/>
    <w:rsid w:val="00B87E51"/>
    <w:rPr>
      <w:rFonts w:ascii="Tahoma" w:eastAsia="Times New Roman" w:hAnsi="Tahoma" w:cs="Tahoma"/>
      <w:sz w:val="16"/>
      <w:szCs w:val="16"/>
      <w:lang w:eastAsia="en-GB"/>
    </w:rPr>
  </w:style>
  <w:style w:type="table" w:styleId="TableGrid">
    <w:name w:val="Table Grid"/>
    <w:basedOn w:val="TableNormal"/>
    <w:uiPriority w:val="59"/>
    <w:rsid w:val="00A6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25BC"/>
    <w:pPr>
      <w:spacing w:after="0" w:line="240" w:lineRule="auto"/>
    </w:pPr>
    <w:rPr>
      <w:rFonts w:eastAsiaTheme="minorEastAsia"/>
      <w:lang w:eastAsia="en-GB"/>
    </w:rPr>
  </w:style>
  <w:style w:type="character" w:customStyle="1" w:styleId="NoSpacingChar">
    <w:name w:val="No Spacing Char"/>
    <w:link w:val="NoSpacing"/>
    <w:uiPriority w:val="1"/>
    <w:rsid w:val="002025B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3696-90BD-4847-A4A5-A7C15353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2015-05-18T11:59:00Z</cp:lastPrinted>
  <dcterms:created xsi:type="dcterms:W3CDTF">2021-10-19T15:25:00Z</dcterms:created>
  <dcterms:modified xsi:type="dcterms:W3CDTF">2021-10-19T15:25:00Z</dcterms:modified>
</cp:coreProperties>
</file>